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</w:t>
      </w:r>
      <w:proofErr w:type="spellStart"/>
      <w:r w:rsidRPr="00097E29">
        <w:rPr>
          <w:rFonts w:ascii="Cambria" w:hAnsi="Cambria" w:cs="Arial"/>
          <w:b/>
          <w:sz w:val="22"/>
          <w:szCs w:val="22"/>
        </w:rPr>
        <w:t>SIWZ</w:t>
      </w:r>
      <w:proofErr w:type="spellEnd"/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7A6552">
        <w:rPr>
          <w:rFonts w:ascii="Cambria" w:hAnsi="Cambria" w:cs="Arial"/>
          <w:b/>
          <w:sz w:val="22"/>
          <w:szCs w:val="22"/>
        </w:rPr>
        <w:t>PN 3.11.2016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034565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 w:rsidRPr="00034565"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097E29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703594" w:rsidRPr="00703594" w:rsidRDefault="003143C0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3143C0">
              <w:rPr>
                <w:rFonts w:ascii="Cambria" w:hAnsi="Cambria" w:cs="Arial"/>
                <w:b/>
                <w:sz w:val="24"/>
                <w:szCs w:val="24"/>
              </w:rPr>
              <w:t>„</w:t>
            </w:r>
            <w:r w:rsidR="00703594" w:rsidRPr="00703594">
              <w:rPr>
                <w:rFonts w:ascii="Cambria" w:hAnsi="Cambria" w:cs="Arial"/>
                <w:b/>
                <w:sz w:val="24"/>
                <w:szCs w:val="24"/>
              </w:rPr>
              <w:t>Sukcesywna dostawa trumien i sarkofagów na potrzeby Przedsiębiorstwa Usług</w:t>
            </w:r>
          </w:p>
          <w:p w:rsidR="00703594" w:rsidRPr="00703594" w:rsidRDefault="00703594" w:rsidP="00703594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703594">
              <w:rPr>
                <w:rFonts w:ascii="Cambria" w:hAnsi="Cambria" w:cs="Arial"/>
                <w:b/>
                <w:sz w:val="24"/>
                <w:szCs w:val="24"/>
              </w:rPr>
              <w:t>Komunalnych Sp. z o.o. w Radzyniu Podlaskim” – 2 części.</w:t>
            </w: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</w:t>
            </w:r>
            <w:r w:rsidRPr="002C4D38">
              <w:rPr>
                <w:rFonts w:ascii="Cambria" w:hAnsi="Cambria" w:cs="Arial"/>
                <w:iCs/>
                <w:sz w:val="22"/>
                <w:szCs w:val="22"/>
              </w:rPr>
              <w:t xml:space="preserve">ogłoszeń </w:t>
            </w:r>
            <w:r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703594" w:rsidRPr="002C4D38">
              <w:rPr>
                <w:rFonts w:ascii="Cambria" w:hAnsi="Cambria" w:cs="Arial"/>
                <w:iCs/>
                <w:sz w:val="22"/>
                <w:szCs w:val="22"/>
                <w:u w:val="single"/>
              </w:rPr>
              <w:t>dostaw</w:t>
            </w:r>
            <w:r w:rsidR="00592D46" w:rsidRPr="002C4D38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bookmarkStart w:id="0" w:name="_GoBack"/>
            <w:bookmarkEnd w:id="0"/>
            <w:r w:rsidR="00703594" w:rsidRPr="002C4D38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224DB" w:rsidRPr="005224DB" w:rsidRDefault="005224DB" w:rsidP="006D4969">
            <w:pPr>
              <w:jc w:val="both"/>
              <w:rPr>
                <w:rFonts w:ascii="Cambria" w:hAnsi="Cambria" w:cs="Arial"/>
                <w:iCs/>
                <w:color w:val="FF0000"/>
                <w:sz w:val="22"/>
                <w:szCs w:val="22"/>
                <w:u w:val="single"/>
              </w:rPr>
            </w:pPr>
            <w:r w:rsidRPr="005224DB">
              <w:rPr>
                <w:rFonts w:ascii="Cambria" w:hAnsi="Cambria" w:cs="Arial"/>
                <w:iCs/>
                <w:color w:val="FF0000"/>
                <w:sz w:val="22"/>
                <w:szCs w:val="22"/>
                <w:u w:val="single"/>
              </w:rPr>
              <w:t>UWAGA WYKONAWCA MOŻE ZŁOŻYĆ OFERTĘ TYLKO NA JEDNĄ CZĘŚĆ ZAMÓWIENIA, ZŁOŻENIE OFERTY NA OBIE CZĘŚCI SPOWODUJE ICH ODRZUCENIE</w:t>
            </w:r>
          </w:p>
          <w:p w:rsidR="005224DB" w:rsidRDefault="005224D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034565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pict>
                <v:rect id="_x0000_s1030" style="position:absolute;left:0;text-align:left;margin-left:2.65pt;margin-top:.5pt;width:22.5pt;height:14.25pt;z-index:251661312"/>
              </w:pict>
            </w:r>
            <w:r w:rsidR="00592D46" w:rsidRPr="00592D46">
              <w:rPr>
                <w:rFonts w:ascii="Cambria" w:hAnsi="Cambria"/>
                <w:sz w:val="22"/>
                <w:szCs w:val="22"/>
              </w:rPr>
              <w:t>pierwszej części zamówienia – „Dostawa trumien”</w:t>
            </w:r>
          </w:p>
          <w:p w:rsidR="00592D46" w:rsidRPr="00592D46" w:rsidRDefault="00592D46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592D46" w:rsidRDefault="00034565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pict>
                <v:rect id="_x0000_s1031" style="position:absolute;left:0;text-align:left;margin-left:2.65pt;margin-top:.5pt;width:22.5pt;height:14.25pt;z-index:251662336"/>
              </w:pict>
            </w:r>
            <w:r w:rsidR="00592D46" w:rsidRPr="00592D46">
              <w:rPr>
                <w:rFonts w:ascii="Cambria" w:hAnsi="Cambria"/>
                <w:sz w:val="22"/>
                <w:szCs w:val="22"/>
              </w:rPr>
              <w:t>drugiej części zamówienia – „Dostawa sarkofagów</w:t>
            </w:r>
            <w:r w:rsidR="00DB45F1">
              <w:rPr>
                <w:rFonts w:ascii="Cambria" w:hAnsi="Cambria"/>
                <w:sz w:val="22"/>
                <w:szCs w:val="22"/>
              </w:rPr>
              <w:t xml:space="preserve"> i trumien</w:t>
            </w:r>
            <w:r w:rsidR="00592D46" w:rsidRPr="00592D46">
              <w:rPr>
                <w:rFonts w:ascii="Cambria" w:hAnsi="Cambria"/>
                <w:sz w:val="22"/>
                <w:szCs w:val="22"/>
              </w:rPr>
              <w:t>”</w:t>
            </w:r>
          </w:p>
          <w:p w:rsidR="00592D46" w:rsidRPr="00592D46" w:rsidRDefault="00592D46" w:rsidP="00592D46">
            <w:pPr>
              <w:ind w:firstLine="708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904267" w:rsidRDefault="00904267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część pierwsza:</w:t>
            </w:r>
          </w:p>
          <w:p w:rsid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904267">
              <w:rPr>
                <w:rFonts w:ascii="Cambria" w:hAnsi="Cambria"/>
                <w:sz w:val="22"/>
                <w:szCs w:val="22"/>
              </w:rPr>
              <w:t xml:space="preserve">…………………………….. </w:t>
            </w:r>
            <w:proofErr w:type="spellStart"/>
            <w:r w:rsidRPr="00904267">
              <w:rPr>
                <w:rFonts w:ascii="Cambria" w:hAnsi="Cambria"/>
                <w:sz w:val="22"/>
                <w:szCs w:val="22"/>
              </w:rPr>
              <w:t>PLN</w:t>
            </w:r>
            <w:proofErr w:type="spellEnd"/>
            <w:r w:rsidRPr="00904267">
              <w:rPr>
                <w:rFonts w:ascii="Cambria" w:hAnsi="Cambria"/>
                <w:sz w:val="22"/>
                <w:szCs w:val="22"/>
              </w:rPr>
              <w:t xml:space="preserve"> netto </w:t>
            </w:r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4"/>
            </w:r>
            <w:r w:rsidRPr="0090426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904267">
              <w:rPr>
                <w:rFonts w:ascii="Cambria" w:hAnsi="Cambria"/>
                <w:sz w:val="22"/>
                <w:szCs w:val="22"/>
              </w:rPr>
              <w:t xml:space="preserve">+ ……..% VAT = ……………………………….. </w:t>
            </w:r>
            <w:proofErr w:type="spellStart"/>
            <w:r w:rsidRPr="00904267">
              <w:rPr>
                <w:rFonts w:ascii="Cambria" w:hAnsi="Cambria"/>
                <w:sz w:val="22"/>
                <w:szCs w:val="22"/>
              </w:rPr>
              <w:t>PLN</w:t>
            </w:r>
            <w:proofErr w:type="spellEnd"/>
            <w:r w:rsidRPr="00904267">
              <w:rPr>
                <w:rFonts w:ascii="Cambria" w:hAnsi="Cambria"/>
                <w:sz w:val="22"/>
                <w:szCs w:val="22"/>
              </w:rPr>
              <w:t xml:space="preserve"> brutto</w:t>
            </w:r>
          </w:p>
          <w:p w:rsidR="00904267" w:rsidRDefault="00904267" w:rsidP="00904267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część druga:</w:t>
            </w:r>
          </w:p>
          <w:p w:rsidR="00904267" w:rsidRPr="00904267" w:rsidRDefault="00904267" w:rsidP="00904267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 w:rsidRPr="005224DB">
              <w:rPr>
                <w:rFonts w:ascii="Cambria" w:hAnsi="Cambria"/>
                <w:sz w:val="22"/>
                <w:szCs w:val="22"/>
              </w:rPr>
              <w:t xml:space="preserve">…………………………….. </w:t>
            </w:r>
            <w:proofErr w:type="spellStart"/>
            <w:r w:rsidRPr="005224DB">
              <w:rPr>
                <w:rFonts w:ascii="Cambria" w:hAnsi="Cambria"/>
                <w:sz w:val="22"/>
                <w:szCs w:val="22"/>
              </w:rPr>
              <w:t>PLN</w:t>
            </w:r>
            <w:proofErr w:type="spellEnd"/>
            <w:r w:rsidRPr="005224DB">
              <w:rPr>
                <w:rFonts w:ascii="Cambria" w:hAnsi="Cambria"/>
                <w:sz w:val="22"/>
                <w:szCs w:val="22"/>
              </w:rPr>
              <w:t xml:space="preserve"> netto </w:t>
            </w:r>
            <w:r w:rsidRPr="00592D46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5"/>
            </w:r>
            <w:r w:rsidRPr="005224D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5224DB">
              <w:rPr>
                <w:rFonts w:ascii="Cambria" w:hAnsi="Cambria"/>
                <w:sz w:val="22"/>
                <w:szCs w:val="22"/>
              </w:rPr>
              <w:t xml:space="preserve">+ ……..% </w:t>
            </w:r>
            <w:r w:rsidRPr="00904267">
              <w:rPr>
                <w:rFonts w:ascii="Cambria" w:hAnsi="Cambria"/>
                <w:sz w:val="22"/>
                <w:szCs w:val="22"/>
                <w:lang w:val="en-US"/>
              </w:rPr>
              <w:t xml:space="preserve">VAT = ……………………………….. </w:t>
            </w:r>
            <w:proofErr w:type="spellStart"/>
            <w:r w:rsidRPr="00904267">
              <w:rPr>
                <w:rFonts w:ascii="Cambria" w:hAnsi="Cambria"/>
                <w:sz w:val="22"/>
                <w:szCs w:val="22"/>
                <w:lang w:val="en-US"/>
              </w:rPr>
              <w:t>PLN</w:t>
            </w:r>
            <w:proofErr w:type="spellEnd"/>
            <w:r w:rsidRPr="00904267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04267">
              <w:rPr>
                <w:rFonts w:ascii="Cambria" w:hAnsi="Cambria"/>
                <w:sz w:val="22"/>
                <w:szCs w:val="22"/>
                <w:lang w:val="en-US"/>
              </w:rPr>
              <w:t>brutto</w:t>
            </w:r>
            <w:proofErr w:type="spellEnd"/>
          </w:p>
          <w:p w:rsidR="00904267" w:rsidRPr="00904267" w:rsidRDefault="00904267" w:rsidP="00592D46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</w:p>
          <w:p w:rsidR="00592D46" w:rsidRPr="005224DB" w:rsidRDefault="00592D46" w:rsidP="00592D46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proofErr w:type="spellStart"/>
            <w:r w:rsidRPr="005224DB">
              <w:rPr>
                <w:rFonts w:ascii="Cambria" w:hAnsi="Cambria"/>
                <w:sz w:val="22"/>
                <w:szCs w:val="22"/>
                <w:lang w:val="en-US"/>
              </w:rPr>
              <w:t>Formularz</w:t>
            </w:r>
            <w:proofErr w:type="spellEnd"/>
            <w:r w:rsidRPr="005224DB">
              <w:rPr>
                <w:rFonts w:ascii="Cambria" w:hAnsi="Cambri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4DB">
              <w:rPr>
                <w:rFonts w:ascii="Cambria" w:hAnsi="Cambria"/>
                <w:sz w:val="22"/>
                <w:szCs w:val="22"/>
                <w:lang w:val="en-US"/>
              </w:rPr>
              <w:t>cenowy</w:t>
            </w:r>
            <w:proofErr w:type="spellEnd"/>
            <w:r w:rsidRPr="000B0B7F">
              <w:rPr>
                <w:rStyle w:val="Odwoanieprzypisudolnego"/>
                <w:rFonts w:ascii="Cambria" w:hAnsi="Cambria"/>
                <w:b/>
                <w:sz w:val="22"/>
                <w:szCs w:val="22"/>
              </w:rPr>
              <w:footnoteReference w:id="6"/>
            </w:r>
            <w:r w:rsidRPr="005224DB">
              <w:rPr>
                <w:rFonts w:ascii="Cambria" w:hAnsi="Cambria"/>
                <w:sz w:val="22"/>
                <w:szCs w:val="22"/>
                <w:lang w:val="en-US"/>
              </w:rPr>
              <w:t>:</w:t>
            </w:r>
          </w:p>
          <w:p w:rsidR="00703594" w:rsidRPr="005224DB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  <w:lang w:val="en-US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1271"/>
              <w:gridCol w:w="3169"/>
              <w:gridCol w:w="588"/>
              <w:gridCol w:w="1445"/>
              <w:gridCol w:w="1282"/>
              <w:gridCol w:w="1305"/>
            </w:tblGrid>
            <w:tr w:rsidR="000B0B7F" w:rsidRPr="000B0B7F" w:rsidTr="005224DB">
              <w:tc>
                <w:tcPr>
                  <w:tcW w:w="1271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69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588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45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82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305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0B0B7F" w:rsidRPr="000B0B7F" w:rsidTr="005224DB">
              <w:tc>
                <w:tcPr>
                  <w:tcW w:w="1271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69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88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45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2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5" w:type="dxa"/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D1160A" w:rsidRPr="000B0B7F" w:rsidTr="005224DB">
              <w:trPr>
                <w:trHeight w:val="80"/>
              </w:trPr>
              <w:tc>
                <w:tcPr>
                  <w:tcW w:w="1271" w:type="dxa"/>
                  <w:vMerge w:val="restart"/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Część pierwsza</w:t>
                  </w:r>
                </w:p>
              </w:tc>
              <w:tc>
                <w:tcPr>
                  <w:tcW w:w="3169" w:type="dxa"/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Trumna drewniana wieko trumny profilowane, ośmiokątne, płaskie podwyższone, zachodzące na dno trumny, na wieku krzyż z wizerunkiem Pana Jezusa wykonany z plastiku, 2 szt. zakrętek metalowych,  4 szt. uchwytów metalizowanych,  bez koronki lub z koronką wypuszczoną na zewnątrz – wzór trumny przedstawiony na rysunku technicznym nr 1.  </w:t>
                  </w:r>
                </w:p>
              </w:tc>
              <w:tc>
                <w:tcPr>
                  <w:tcW w:w="588" w:type="dxa"/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</w:tcPr>
                <w:p w:rsidR="00D1160A" w:rsidRPr="000B0B7F" w:rsidRDefault="00D1160A" w:rsidP="00D1160A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  <w:r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82" w:type="dxa"/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0B0B7F" w:rsidTr="005224DB">
              <w:trPr>
                <w:trHeight w:val="80"/>
              </w:trPr>
              <w:tc>
                <w:tcPr>
                  <w:tcW w:w="1271" w:type="dxa"/>
                  <w:vMerge/>
                  <w:tcBorders>
                    <w:bottom w:val="single" w:sz="4" w:space="0" w:color="auto"/>
                  </w:tcBorders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169" w:type="dxa"/>
                  <w:tcBorders>
                    <w:bottom w:val="single" w:sz="4" w:space="0" w:color="auto"/>
                  </w:tcBorders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Trumna drewniana, wieko trumny profilowane, prostokątne, podwyższone zakończone ozdobnym profilem w kształcie warkocza, półokrągłe zachodzące na dno trumny, na wieku krzyż z wizerunkiem Pana Jezusa wykonany z plastiku, 4 szt. zakrętek metalowych,  4 szt. uchwytów metalizowanych,  bez koronki lub z koronką wypuszczona na zewnątrz – wzór trumny przedstawiony na rysunku technicznym nr 2.  </w:t>
                  </w:r>
                </w:p>
              </w:tc>
              <w:tc>
                <w:tcPr>
                  <w:tcW w:w="588" w:type="dxa"/>
                  <w:tcBorders>
                    <w:bottom w:val="single" w:sz="4" w:space="0" w:color="auto"/>
                  </w:tcBorders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45" w:type="dxa"/>
                  <w:tcBorders>
                    <w:bottom w:val="single" w:sz="4" w:space="0" w:color="auto"/>
                  </w:tcBorders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82" w:type="dxa"/>
                  <w:tcBorders>
                    <w:bottom w:val="single" w:sz="4" w:space="0" w:color="auto"/>
                  </w:tcBorders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D1160A" w:rsidRPr="000B0B7F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0B0B7F" w:rsidRPr="000B0B7F" w:rsidTr="00D01718">
              <w:trPr>
                <w:trHeight w:val="187"/>
              </w:trPr>
              <w:tc>
                <w:tcPr>
                  <w:tcW w:w="7755" w:type="dxa"/>
                  <w:gridSpan w:val="5"/>
                  <w:tcBorders>
                    <w:bottom w:val="single" w:sz="4" w:space="0" w:color="auto"/>
                  </w:tcBorders>
                </w:tcPr>
                <w:p w:rsidR="00D01718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D01718" w:rsidRPr="000B0B7F" w:rsidRDefault="000B0B7F" w:rsidP="00904267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B0B7F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</w:tc>
              <w:tc>
                <w:tcPr>
                  <w:tcW w:w="1305" w:type="dxa"/>
                  <w:tcBorders>
                    <w:bottom w:val="single" w:sz="4" w:space="0" w:color="auto"/>
                  </w:tcBorders>
                </w:tcPr>
                <w:p w:rsidR="000B0B7F" w:rsidRPr="000B0B7F" w:rsidRDefault="000B0B7F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D1160A" w:rsidRPr="00904267" w:rsidRDefault="006D4969" w:rsidP="00D1160A">
            <w:pPr>
              <w:jc w:val="both"/>
              <w:rPr>
                <w:sz w:val="24"/>
                <w:szCs w:val="24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1340"/>
              <w:gridCol w:w="3092"/>
              <w:gridCol w:w="586"/>
              <w:gridCol w:w="1447"/>
              <w:gridCol w:w="1290"/>
              <w:gridCol w:w="1305"/>
            </w:tblGrid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Przedmiot zamówienia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proofErr w:type="spellStart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jm</w:t>
                  </w:r>
                  <w:proofErr w:type="spellEnd"/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Szacunkowa ilość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jednostkowa netto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Cena pozycji netto (szacunkowa ilość x cena jednostkowa netto)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6</w:t>
                  </w: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 w:val="restart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Część druga</w:t>
                  </w:r>
                </w:p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Sarkofag drewniany, wieko trumny profilowane sześciokątne, płaskie, podwyższone zachodzące na dno trumny, na wieku krzyż drewniany z plastikowym wizerunkiem Pana Jezusa, 2 szt. zakrętek metalowych,  4 szt. uchwytów metalizowanych,  bez koronki lub z koronką wypuszczona na zewnątrz – wzór trumny przedstawiony na rysunku technicznym nr 3.   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  <w:tcBorders>
                    <w:top w:val="single" w:sz="4" w:space="0" w:color="auto"/>
                  </w:tcBorders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cantSplit/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Sarkofag drewniany, wieko trumny profilowane sześciokątne, płaskie podwyższone, u podstawy podwyższenia ozdobny profil w kształcie warkocza , zachodzące na dno trumny, na wieku krzyż drewniany z plastikowym wizerunkiem Pana Jezusa, 2 szt. zakrętek metalowych,  4 szt. uchwytów metalizowanych,  bez koronki lub z koronką wypuszczona na zewnątrz – wzór trumny przedstawiony na rysunku technicznym nr 4.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Sarkofag drewniany, wieko trumny profilowane ośmiokątne, płaskie, podwyższone, na podwyższeniu ozdobny profil w kształcie warkocza, zachodzące na dno trumny, na wieku krzyż drewniany z plastikowym wizerunkiem Pana Jezusa, 4 szt. zakrętek metalowych,  4 szt. uchwytów metalizowanych,  bez koronki lub z koronką wypuszczona na zewnątrz – wzór trumny przedstawiony na rysunku technicznym nr 5.  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Trumna drewniana kremacyjna wykonana z drzewa miękkiego liściastego, bez elementów metalowych, bez malowania i lakierowania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1353" w:type="dxa"/>
                  <w:vMerge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3281" w:type="dxa"/>
                </w:tcPr>
                <w:p w:rsidR="00D1160A" w:rsidRPr="00D1160A" w:rsidRDefault="00D1160A" w:rsidP="00D1160A">
                  <w:pPr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 xml:space="preserve">Trumna drewniana do pochowania dziecka </w:t>
                  </w:r>
                </w:p>
              </w:tc>
              <w:tc>
                <w:tcPr>
                  <w:tcW w:w="600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472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  <w:tr w:rsidR="00D1160A" w:rsidRPr="00E87AA9" w:rsidTr="009A2B93">
              <w:trPr>
                <w:trHeight w:val="40"/>
              </w:trPr>
              <w:tc>
                <w:tcPr>
                  <w:tcW w:w="7997" w:type="dxa"/>
                  <w:gridSpan w:val="5"/>
                </w:tcPr>
                <w:p w:rsidR="00D01718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:rsidR="00D1160A" w:rsidRDefault="00D1160A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D1160A">
                    <w:rPr>
                      <w:rFonts w:ascii="Cambria" w:hAnsi="Cambria"/>
                      <w:b/>
                      <w:sz w:val="18"/>
                      <w:szCs w:val="18"/>
                    </w:rPr>
                    <w:t>RAZEM NETTO (SUMA KOLUMNY 6):</w:t>
                  </w:r>
                </w:p>
                <w:p w:rsidR="00D01718" w:rsidRPr="00D1160A" w:rsidRDefault="00D01718" w:rsidP="009A2B93">
                  <w:pPr>
                    <w:jc w:val="right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91" w:type="dxa"/>
                </w:tcPr>
                <w:p w:rsidR="00D1160A" w:rsidRPr="00D1160A" w:rsidRDefault="00D1160A" w:rsidP="009A2B93">
                  <w:pPr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</w:p>
              </w:tc>
            </w:tr>
          </w:tbl>
          <w:p w:rsidR="00D1160A" w:rsidRPr="00904267" w:rsidRDefault="00D1160A" w:rsidP="00D1160A">
            <w:pPr>
              <w:jc w:val="both"/>
              <w:rPr>
                <w:sz w:val="24"/>
                <w:szCs w:val="24"/>
              </w:rPr>
            </w:pPr>
          </w:p>
          <w:p w:rsidR="00904267" w:rsidRDefault="00904267" w:rsidP="00D01718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:rsidR="00904267" w:rsidRDefault="00904267" w:rsidP="00D01718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:rsidR="00904267" w:rsidRDefault="00904267" w:rsidP="00D01718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  <w:p w:rsidR="00904267" w:rsidRPr="005A036D" w:rsidRDefault="00904267" w:rsidP="00D01718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EB532D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proofErr w:type="spellStart"/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proofErr w:type="spellEnd"/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proofErr w:type="spellStart"/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proofErr w:type="spellEnd"/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8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34565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34565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6132B" w:rsidRDefault="00B925FB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9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DE6F6C" w:rsidRPr="00097E29" w:rsidRDefault="00DE6F6C" w:rsidP="00710952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10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5"/>
              <w:gridCol w:w="4342"/>
              <w:gridCol w:w="2127"/>
              <w:gridCol w:w="1983"/>
            </w:tblGrid>
            <w:tr w:rsidR="00662731" w:rsidRPr="00097E29" w:rsidTr="007649A3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136AE7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136AE7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136AE7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proofErr w:type="spellStart"/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</w:t>
                  </w:r>
                  <w:proofErr w:type="spellEnd"/>
                  <w:r w:rsidR="00662731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)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136AE7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136AE7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136AE7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097E29" w:rsidTr="007649A3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097E29" w:rsidTr="007649A3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097E29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097E29" w:rsidTr="007649A3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097E29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097E29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93A" w:rsidRDefault="008C693A">
      <w:r>
        <w:separator/>
      </w:r>
    </w:p>
  </w:endnote>
  <w:endnote w:type="continuationSeparator" w:id="0">
    <w:p w:rsidR="008C693A" w:rsidRDefault="008C6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5C2" w:rsidRDefault="000345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</w:t>
    </w:r>
    <w:proofErr w:type="spellStart"/>
    <w:r w:rsidR="00014BD5" w:rsidRPr="00DC0778">
      <w:rPr>
        <w:rFonts w:ascii="Cambria" w:hAnsi="Cambria"/>
        <w:sz w:val="18"/>
        <w:szCs w:val="18"/>
        <w:bdr w:val="single" w:sz="4" w:space="0" w:color="auto"/>
      </w:rPr>
      <w:t>SIWZ</w:t>
    </w:r>
    <w:proofErr w:type="spellEnd"/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A6552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7A6552">
      <w:rPr>
        <w:rFonts w:ascii="Cambria" w:hAnsi="Cambria"/>
        <w:b/>
        <w:noProof/>
        <w:sz w:val="18"/>
        <w:szCs w:val="18"/>
        <w:bdr w:val="single" w:sz="4" w:space="0" w:color="auto"/>
      </w:rPr>
      <w:t>5</w:t>
    </w:r>
    <w:r w:rsidR="0003456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93A" w:rsidRDefault="008C693A">
      <w:r>
        <w:separator/>
      </w:r>
    </w:p>
  </w:footnote>
  <w:footnote w:type="continuationSeparator" w:id="0">
    <w:p w:rsidR="008C693A" w:rsidRDefault="008C693A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</w:t>
      </w:r>
      <w:proofErr w:type="spellStart"/>
      <w:r w:rsidRPr="007E3475">
        <w:rPr>
          <w:rFonts w:ascii="Cambria" w:hAnsi="Cambria"/>
          <w:sz w:val="16"/>
          <w:szCs w:val="16"/>
        </w:rPr>
        <w:t>EUR</w:t>
      </w:r>
      <w:proofErr w:type="spellEnd"/>
      <w:r w:rsidRPr="007E3475">
        <w:rPr>
          <w:rFonts w:ascii="Cambria" w:hAnsi="Cambria"/>
          <w:sz w:val="16"/>
          <w:szCs w:val="16"/>
        </w:rPr>
        <w:t xml:space="preserve">. Średnie przedsiębiorstwo to przedsiębiorstwo, które zatrudnia mniej niż 250 osób i którego roczny obrót nie przekracza 50 mln </w:t>
      </w:r>
      <w:proofErr w:type="spellStart"/>
      <w:r w:rsidRPr="007E3475">
        <w:rPr>
          <w:rFonts w:ascii="Cambria" w:hAnsi="Cambria"/>
          <w:sz w:val="16"/>
          <w:szCs w:val="16"/>
        </w:rPr>
        <w:t>EUR</w:t>
      </w:r>
      <w:proofErr w:type="spellEnd"/>
      <w:r w:rsidRPr="007E3475">
        <w:rPr>
          <w:rFonts w:ascii="Cambria" w:hAnsi="Cambria"/>
          <w:sz w:val="16"/>
          <w:szCs w:val="16"/>
        </w:rPr>
        <w:t xml:space="preserve"> lub suma bilansowa nie przekracza 43 mln </w:t>
      </w:r>
      <w:proofErr w:type="spellStart"/>
      <w:r w:rsidRPr="007E3475">
        <w:rPr>
          <w:rFonts w:ascii="Cambria" w:hAnsi="Cambria"/>
          <w:sz w:val="16"/>
          <w:szCs w:val="16"/>
        </w:rPr>
        <w:t>EUR</w:t>
      </w:r>
      <w:proofErr w:type="spellEnd"/>
      <w:r w:rsidRPr="007E3475">
        <w:rPr>
          <w:rFonts w:ascii="Cambria" w:hAnsi="Cambria"/>
          <w:sz w:val="16"/>
          <w:szCs w:val="16"/>
        </w:rPr>
        <w:t>.</w:t>
      </w:r>
    </w:p>
  </w:footnote>
  <w:footnote w:id="3">
    <w:p w:rsidR="00592D46" w:rsidRPr="000B0B7F" w:rsidRDefault="00592D46" w:rsidP="000B0B7F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4">
    <w:p w:rsidR="00592D46" w:rsidRPr="000B0B7F" w:rsidRDefault="00592D46" w:rsidP="000B0B7F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0B0B7F">
        <w:rPr>
          <w:rStyle w:val="Odwoanieprzypisudolnego"/>
          <w:rFonts w:ascii="Cambria" w:hAnsi="Cambria"/>
          <w:sz w:val="18"/>
          <w:szCs w:val="18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5">
    <w:p w:rsidR="00904267" w:rsidRPr="000B0B7F" w:rsidRDefault="00904267" w:rsidP="0090426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0B0B7F">
        <w:rPr>
          <w:rStyle w:val="Odwoanieprzypisudolnego"/>
          <w:rFonts w:ascii="Cambria" w:hAnsi="Cambria"/>
          <w:sz w:val="18"/>
          <w:szCs w:val="18"/>
        </w:rPr>
        <w:footnoteRef/>
      </w:r>
      <w:r w:rsidRPr="000B0B7F">
        <w:rPr>
          <w:rFonts w:ascii="Cambria" w:hAnsi="Cambria"/>
          <w:sz w:val="18"/>
          <w:szCs w:val="18"/>
        </w:rPr>
        <w:t xml:space="preserve"> Należy wstawić wartość będącą sumą kwot w kolumnie 6 tabeli formularza cenowego zamieszczonego poniżej.  </w:t>
      </w:r>
    </w:p>
  </w:footnote>
  <w:footnote w:id="6">
    <w:p w:rsidR="00592D46" w:rsidRPr="00BC74E9" w:rsidRDefault="00592D46" w:rsidP="000B0B7F">
      <w:pPr>
        <w:pStyle w:val="Tekstprzypisudolnego"/>
        <w:jc w:val="both"/>
      </w:pPr>
      <w:r w:rsidRPr="000B0B7F">
        <w:rPr>
          <w:rStyle w:val="Odwoanieprzypisudolnego"/>
          <w:rFonts w:ascii="Cambria" w:hAnsi="Cambria"/>
          <w:sz w:val="18"/>
          <w:szCs w:val="18"/>
        </w:rPr>
        <w:footnoteRef/>
      </w:r>
      <w:r w:rsidRPr="000B0B7F">
        <w:rPr>
          <w:rFonts w:ascii="Cambria" w:hAnsi="Cambria"/>
          <w:sz w:val="18"/>
          <w:szCs w:val="18"/>
        </w:rPr>
        <w:t xml:space="preserve"> </w:t>
      </w:r>
      <w:r w:rsidRPr="000B0B7F">
        <w:rPr>
          <w:rFonts w:ascii="Cambria" w:hAnsi="Cambria"/>
          <w:b/>
          <w:sz w:val="18"/>
          <w:szCs w:val="18"/>
          <w:u w:val="single"/>
        </w:rPr>
        <w:t>Wypełnić jedynie tą część formularza, na którą wykonawca składa ofertę</w:t>
      </w:r>
      <w:r w:rsidRPr="000B0B7F">
        <w:rPr>
          <w:rFonts w:ascii="Cambria" w:hAnsi="Cambria"/>
          <w:sz w:val="18"/>
          <w:szCs w:val="18"/>
        </w:rPr>
        <w:t>.</w:t>
      </w:r>
    </w:p>
  </w:footnote>
  <w:footnote w:id="7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8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9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10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594" w:rsidRDefault="00703594" w:rsidP="00703594">
    <w:pPr>
      <w:jc w:val="center"/>
      <w:rPr>
        <w:rFonts w:ascii="Cambria" w:hAnsi="Cambria"/>
        <w:bCs/>
        <w:sz w:val="18"/>
        <w:szCs w:val="18"/>
      </w:rPr>
    </w:pPr>
    <w:r w:rsidRPr="006F33B5">
      <w:rPr>
        <w:rFonts w:ascii="Cambria" w:hAnsi="Cambria"/>
        <w:bCs/>
        <w:sz w:val="18"/>
        <w:szCs w:val="18"/>
      </w:rPr>
      <w:t>Sukcesywna dostawa trumien i sarkofagów na potrzeby Przedsiębiorstwa Usług</w:t>
    </w:r>
    <w:r>
      <w:rPr>
        <w:rFonts w:ascii="Cambria" w:hAnsi="Cambria"/>
        <w:bCs/>
        <w:sz w:val="18"/>
        <w:szCs w:val="18"/>
      </w:rPr>
      <w:t xml:space="preserve"> </w:t>
    </w:r>
    <w:r w:rsidRPr="006F33B5">
      <w:rPr>
        <w:rFonts w:ascii="Cambria" w:hAnsi="Cambria"/>
        <w:bCs/>
        <w:sz w:val="18"/>
        <w:szCs w:val="18"/>
      </w:rPr>
      <w:t xml:space="preserve">Komunalnych Sp. z o.o. </w:t>
    </w:r>
  </w:p>
  <w:p w:rsidR="00703594" w:rsidRDefault="00703594" w:rsidP="00703594">
    <w:pPr>
      <w:jc w:val="center"/>
    </w:pPr>
    <w:r w:rsidRPr="006F33B5">
      <w:rPr>
        <w:rFonts w:ascii="Cambria" w:hAnsi="Cambria"/>
        <w:bCs/>
        <w:sz w:val="18"/>
        <w:szCs w:val="18"/>
      </w:rPr>
      <w:t>w Radzyniu Podlaskim” – 2 części</w:t>
    </w:r>
    <w:r>
      <w:rPr>
        <w:rFonts w:ascii="Cambria" w:hAnsi="Cambria"/>
        <w:bCs/>
        <w:sz w:val="18"/>
        <w:szCs w:val="18"/>
      </w:rPr>
      <w:t>.</w:t>
    </w:r>
  </w:p>
  <w:p w:rsidR="00703594" w:rsidRDefault="007035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6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8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22"/>
  </w:num>
  <w:num w:numId="9">
    <w:abstractNumId w:val="6"/>
  </w:num>
  <w:num w:numId="10">
    <w:abstractNumId w:val="13"/>
  </w:num>
  <w:num w:numId="11">
    <w:abstractNumId w:val="15"/>
  </w:num>
  <w:num w:numId="12">
    <w:abstractNumId w:val="9"/>
  </w:num>
  <w:num w:numId="13">
    <w:abstractNumId w:val="18"/>
  </w:num>
  <w:num w:numId="14">
    <w:abstractNumId w:val="29"/>
  </w:num>
  <w:num w:numId="15">
    <w:abstractNumId w:val="23"/>
  </w:num>
  <w:num w:numId="16">
    <w:abstractNumId w:val="17"/>
  </w:num>
  <w:num w:numId="17">
    <w:abstractNumId w:val="24"/>
  </w:num>
  <w:num w:numId="18">
    <w:abstractNumId w:val="26"/>
  </w:num>
  <w:num w:numId="19">
    <w:abstractNumId w:val="21"/>
  </w:num>
  <w:num w:numId="20">
    <w:abstractNumId w:val="19"/>
  </w:num>
  <w:num w:numId="21">
    <w:abstractNumId w:val="16"/>
  </w:num>
  <w:num w:numId="22">
    <w:abstractNumId w:val="10"/>
  </w:num>
  <w:num w:numId="23">
    <w:abstractNumId w:val="5"/>
  </w:num>
  <w:num w:numId="24">
    <w:abstractNumId w:val="8"/>
  </w:num>
  <w:num w:numId="25">
    <w:abstractNumId w:val="27"/>
  </w:num>
  <w:num w:numId="26">
    <w:abstractNumId w:val="11"/>
  </w:num>
  <w:num w:numId="27">
    <w:abstractNumId w:val="25"/>
  </w:num>
  <w:num w:numId="28">
    <w:abstractNumId w:val="14"/>
  </w:num>
  <w:num w:numId="29">
    <w:abstractNumId w:val="20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21814"/>
    <w:rsid w:val="00002AB4"/>
    <w:rsid w:val="00006863"/>
    <w:rsid w:val="00014BD5"/>
    <w:rsid w:val="00024772"/>
    <w:rsid w:val="0003263F"/>
    <w:rsid w:val="00034565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C311F"/>
    <w:rsid w:val="002C4D38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4DB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0874"/>
    <w:rsid w:val="005B359D"/>
    <w:rsid w:val="005B5AB8"/>
    <w:rsid w:val="005B7FC9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A6552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693A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04267"/>
    <w:rsid w:val="00910030"/>
    <w:rsid w:val="00910C78"/>
    <w:rsid w:val="00913C66"/>
    <w:rsid w:val="00915F3A"/>
    <w:rsid w:val="00921968"/>
    <w:rsid w:val="00924679"/>
    <w:rsid w:val="009247D7"/>
    <w:rsid w:val="00925B50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4DF6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500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6D79C-B8A6-4FFF-867A-A3C69731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tytan</cp:lastModifiedBy>
  <cp:revision>24</cp:revision>
  <cp:lastPrinted>2016-11-02T11:35:00Z</cp:lastPrinted>
  <dcterms:created xsi:type="dcterms:W3CDTF">2016-11-08T10:03:00Z</dcterms:created>
  <dcterms:modified xsi:type="dcterms:W3CDTF">2016-11-28T12:33:00Z</dcterms:modified>
</cp:coreProperties>
</file>