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E1C" w:rsidRPr="00F31E1C" w:rsidRDefault="00B21CBF" w:rsidP="00F31E1C">
      <w:pPr>
        <w:pStyle w:val="Akapitzlist"/>
        <w:spacing w:after="0"/>
        <w:jc w:val="right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Radzyń Podlaski, dnia 14</w:t>
      </w:r>
      <w:r w:rsidR="00F31E1C" w:rsidRPr="00F31E1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maja 2020 r.</w:t>
      </w:r>
    </w:p>
    <w:p w:rsidR="00F31E1C" w:rsidRPr="00F31E1C" w:rsidRDefault="00F31E1C" w:rsidP="00F31E1C">
      <w:p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:rsidR="00F31E1C" w:rsidRDefault="00F31E1C" w:rsidP="009410BA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:rsidR="00F31E1C" w:rsidRDefault="00F31E1C" w:rsidP="00F31E1C">
      <w:pPr>
        <w:rPr>
          <w:rFonts w:ascii="Times New Roman" w:hAnsi="Times New Roman" w:cs="Times New Roman"/>
        </w:rPr>
      </w:pPr>
    </w:p>
    <w:p w:rsidR="009410BA" w:rsidRPr="00F31E1C" w:rsidRDefault="009410BA" w:rsidP="00F31E1C">
      <w:pPr>
        <w:rPr>
          <w:rFonts w:ascii="Times New Roman" w:hAnsi="Times New Roman" w:cs="Times New Roman"/>
        </w:rPr>
      </w:pPr>
    </w:p>
    <w:p w:rsidR="00F31E1C" w:rsidRPr="00F31E1C" w:rsidRDefault="004D36EB" w:rsidP="00F31E1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OPIS TECHNICZNY</w:t>
      </w:r>
      <w:r w:rsidR="005A3515">
        <w:rPr>
          <w:rFonts w:ascii="Times New Roman" w:hAnsi="Times New Roman" w:cs="Times New Roman"/>
          <w:b/>
          <w:sz w:val="28"/>
        </w:rPr>
        <w:t xml:space="preserve"> </w:t>
      </w:r>
      <w:r w:rsidR="005A3515" w:rsidRPr="00B21CBF">
        <w:rPr>
          <w:rFonts w:ascii="Times New Roman" w:hAnsi="Times New Roman" w:cs="Times New Roman"/>
          <w:b/>
          <w:sz w:val="28"/>
        </w:rPr>
        <w:t>ZAMÓWIENIA</w:t>
      </w:r>
    </w:p>
    <w:p w:rsidR="00F31E1C" w:rsidRDefault="00F31E1C" w:rsidP="00F31E1C">
      <w:pPr>
        <w:rPr>
          <w:rFonts w:ascii="Times New Roman" w:hAnsi="Times New Roman" w:cs="Times New Roman"/>
        </w:rPr>
      </w:pPr>
      <w:r w:rsidRPr="00F31E1C">
        <w:rPr>
          <w:rFonts w:ascii="Times New Roman" w:hAnsi="Times New Roman" w:cs="Times New Roman"/>
        </w:rPr>
        <w:t xml:space="preserve"> </w:t>
      </w:r>
    </w:p>
    <w:p w:rsidR="00F31E1C" w:rsidRDefault="00F31E1C" w:rsidP="00F31E1C">
      <w:pPr>
        <w:rPr>
          <w:rFonts w:ascii="Times New Roman" w:hAnsi="Times New Roman" w:cs="Times New Roman"/>
        </w:rPr>
      </w:pPr>
    </w:p>
    <w:p w:rsidR="00F31E1C" w:rsidRPr="00F31E1C" w:rsidRDefault="00F31E1C" w:rsidP="00F31E1C">
      <w:pPr>
        <w:rPr>
          <w:rFonts w:ascii="Times New Roman" w:hAnsi="Times New Roman" w:cs="Times New Roman"/>
        </w:rPr>
      </w:pPr>
    </w:p>
    <w:p w:rsidR="00F31E1C" w:rsidRPr="00F31E1C" w:rsidRDefault="00B328B1" w:rsidP="00F31E1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ZPW.4</w:t>
      </w:r>
      <w:r w:rsidR="00F31E1C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.2020</w:t>
      </w:r>
      <w:r w:rsidR="00F31E1C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:rsidR="00F31E1C" w:rsidRPr="00F31E1C" w:rsidRDefault="00F31E1C" w:rsidP="00F31E1C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B21CBF"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Dostawa i montaż kotła na </w:t>
      </w:r>
      <w:proofErr w:type="spellStart"/>
      <w:r w:rsidR="00B21CBF"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pellet</w:t>
      </w:r>
      <w:proofErr w:type="spellEnd"/>
      <w:r w:rsidR="00B21CBF"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o mocy znamionowej 100kW wraz z zasobnikiem </w:t>
      </w:r>
      <w:proofErr w:type="spellStart"/>
      <w:r w:rsidR="00B21CBF"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przykotłowym</w:t>
      </w:r>
      <w:proofErr w:type="spellEnd"/>
      <w:r w:rsidR="00B21CBF"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i osprzętem</w:t>
      </w:r>
    </w:p>
    <w:p w:rsidR="00F31E1C" w:rsidRPr="00F31E1C" w:rsidRDefault="00F31E1C" w:rsidP="00F31E1C">
      <w:pPr>
        <w:rPr>
          <w:rFonts w:ascii="Times New Roman" w:hAnsi="Times New Roman" w:cs="Times New Roman"/>
        </w:rPr>
      </w:pPr>
    </w:p>
    <w:p w:rsidR="00F31E1C" w:rsidRDefault="00F31E1C" w:rsidP="00F31E1C">
      <w:pPr>
        <w:rPr>
          <w:rFonts w:ascii="Times New Roman" w:hAnsi="Times New Roman" w:cs="Times New Roman"/>
        </w:rPr>
      </w:pPr>
      <w:r w:rsidRPr="00F31E1C">
        <w:rPr>
          <w:rFonts w:ascii="Times New Roman" w:hAnsi="Times New Roman" w:cs="Times New Roman"/>
        </w:rPr>
        <w:t xml:space="preserve"> </w:t>
      </w:r>
    </w:p>
    <w:p w:rsidR="00F31E1C" w:rsidRPr="00F31E1C" w:rsidRDefault="00F31E1C" w:rsidP="00F31E1C">
      <w:pPr>
        <w:rPr>
          <w:rFonts w:ascii="Times New Roman" w:hAnsi="Times New Roman" w:cs="Times New Roman"/>
        </w:rPr>
      </w:pPr>
    </w:p>
    <w:p w:rsidR="00B21CBF" w:rsidRPr="00B75FF8" w:rsidRDefault="00B21CBF" w:rsidP="00B21CBF">
      <w:pPr>
        <w:spacing w:after="0" w:line="240" w:lineRule="auto"/>
        <w:ind w:left="3538" w:hanging="3540"/>
        <w:rPr>
          <w:rFonts w:ascii="Times New Roman" w:hAnsi="Times New Roman" w:cs="Times New Roman"/>
          <w:b/>
          <w:sz w:val="20"/>
        </w:rPr>
      </w:pPr>
      <w:r w:rsidRPr="00B75FF8">
        <w:rPr>
          <w:rFonts w:ascii="Times New Roman" w:hAnsi="Times New Roman" w:cs="Times New Roman"/>
          <w:b/>
          <w:sz w:val="20"/>
        </w:rPr>
        <w:t>Obiekt:</w:t>
      </w:r>
      <w:r w:rsidRPr="00B75FF8">
        <w:rPr>
          <w:rFonts w:ascii="Times New Roman" w:hAnsi="Times New Roman" w:cs="Times New Roman"/>
          <w:b/>
          <w:sz w:val="20"/>
        </w:rPr>
        <w:tab/>
        <w:t xml:space="preserve">Budynek Zespołu Szkół im. Seweryna Czetwertyńskiego </w:t>
      </w:r>
    </w:p>
    <w:p w:rsidR="00B21CBF" w:rsidRPr="00B75FF8" w:rsidRDefault="00B21CBF" w:rsidP="00B21CBF">
      <w:pPr>
        <w:spacing w:after="0" w:line="240" w:lineRule="auto"/>
        <w:ind w:left="3538"/>
        <w:rPr>
          <w:rFonts w:ascii="Times New Roman" w:hAnsi="Times New Roman" w:cs="Times New Roman"/>
          <w:b/>
          <w:sz w:val="20"/>
        </w:rPr>
      </w:pPr>
      <w:r w:rsidRPr="00B75FF8">
        <w:rPr>
          <w:rFonts w:ascii="Times New Roman" w:hAnsi="Times New Roman" w:cs="Times New Roman"/>
          <w:b/>
          <w:sz w:val="20"/>
        </w:rPr>
        <w:t>w miejscowości Suchowola</w:t>
      </w:r>
    </w:p>
    <w:p w:rsidR="008246F5" w:rsidRPr="00B75FF8" w:rsidRDefault="00B21CBF" w:rsidP="00F31E1C">
      <w:pPr>
        <w:ind w:left="3540" w:hanging="3540"/>
        <w:rPr>
          <w:rFonts w:ascii="Times New Roman" w:hAnsi="Times New Roman" w:cs="Times New Roman"/>
          <w:b/>
          <w:sz w:val="20"/>
        </w:rPr>
      </w:pPr>
      <w:r w:rsidRPr="00B75FF8">
        <w:rPr>
          <w:rFonts w:ascii="Times New Roman" w:hAnsi="Times New Roman" w:cs="Times New Roman"/>
          <w:b/>
          <w:sz w:val="20"/>
        </w:rPr>
        <w:t>Lokalizacja</w:t>
      </w:r>
      <w:r w:rsidR="00F31E1C" w:rsidRPr="00B75FF8">
        <w:rPr>
          <w:rFonts w:ascii="Times New Roman" w:hAnsi="Times New Roman" w:cs="Times New Roman"/>
          <w:b/>
          <w:sz w:val="20"/>
        </w:rPr>
        <w:t xml:space="preserve"> obiektu: </w:t>
      </w:r>
      <w:r w:rsidR="00F31E1C" w:rsidRPr="00B75FF8">
        <w:rPr>
          <w:rFonts w:ascii="Times New Roman" w:hAnsi="Times New Roman" w:cs="Times New Roman"/>
          <w:b/>
          <w:sz w:val="20"/>
        </w:rPr>
        <w:tab/>
        <w:t xml:space="preserve">dz.nr </w:t>
      </w:r>
      <w:proofErr w:type="spellStart"/>
      <w:r w:rsidR="00F31E1C" w:rsidRPr="00B75FF8">
        <w:rPr>
          <w:rFonts w:ascii="Times New Roman" w:hAnsi="Times New Roman" w:cs="Times New Roman"/>
          <w:b/>
          <w:sz w:val="20"/>
        </w:rPr>
        <w:t>ewid</w:t>
      </w:r>
      <w:proofErr w:type="spellEnd"/>
      <w:r w:rsidR="00F31E1C" w:rsidRPr="00B75FF8">
        <w:rPr>
          <w:rFonts w:ascii="Times New Roman" w:hAnsi="Times New Roman" w:cs="Times New Roman"/>
          <w:b/>
          <w:sz w:val="20"/>
        </w:rPr>
        <w:t>.: 188/2, obręb ewidencyjny 0012 Suchowola   jednostka ewidencyjna 061508_2 Wohyń</w:t>
      </w:r>
    </w:p>
    <w:p w:rsidR="00F31E1C" w:rsidRDefault="00F31E1C" w:rsidP="00F31E1C">
      <w:pPr>
        <w:ind w:left="3540" w:hanging="3540"/>
        <w:rPr>
          <w:rFonts w:ascii="Times New Roman" w:hAnsi="Times New Roman" w:cs="Times New Roman"/>
          <w:b/>
        </w:rPr>
      </w:pPr>
    </w:p>
    <w:p w:rsidR="009410BA" w:rsidRDefault="009410BA">
      <w:pPr>
        <w:rPr>
          <w:rFonts w:ascii="Times New Roman" w:hAnsi="Times New Roman" w:cs="Times New Roman"/>
          <w:b/>
        </w:rPr>
      </w:pPr>
    </w:p>
    <w:p w:rsidR="009410BA" w:rsidRDefault="009410BA">
      <w:pPr>
        <w:rPr>
          <w:rFonts w:ascii="Times New Roman" w:hAnsi="Times New Roman" w:cs="Times New Roman"/>
          <w:b/>
        </w:rPr>
      </w:pPr>
    </w:p>
    <w:p w:rsidR="009410BA" w:rsidRDefault="009410BA">
      <w:pPr>
        <w:rPr>
          <w:rFonts w:ascii="Times New Roman" w:hAnsi="Times New Roman" w:cs="Times New Roman"/>
          <w:b/>
        </w:rPr>
      </w:pPr>
    </w:p>
    <w:p w:rsidR="009410BA" w:rsidRDefault="009410B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6D4747" w:rsidRPr="00A56200" w:rsidRDefault="004D36EB" w:rsidP="004D36EB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A56200">
        <w:rPr>
          <w:rFonts w:ascii="Times New Roman" w:hAnsi="Times New Roman" w:cs="Times New Roman"/>
          <w:b/>
          <w:u w:val="single"/>
        </w:rPr>
        <w:lastRenderedPageBreak/>
        <w:t>Dobór kotła</w:t>
      </w:r>
    </w:p>
    <w:p w:rsidR="004D36EB" w:rsidRDefault="004D36EB" w:rsidP="004D36EB">
      <w:pPr>
        <w:spacing w:after="0" w:line="240" w:lineRule="auto"/>
        <w:ind w:left="360"/>
        <w:rPr>
          <w:rFonts w:ascii="Times New Roman" w:hAnsi="Times New Roman" w:cs="Times New Roman"/>
          <w:b/>
        </w:rPr>
      </w:pPr>
    </w:p>
    <w:p w:rsidR="004D36EB" w:rsidRPr="004D36EB" w:rsidRDefault="004D36EB" w:rsidP="004D36EB">
      <w:p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4D36EB">
        <w:rPr>
          <w:rFonts w:ascii="Times New Roman" w:hAnsi="Times New Roman" w:cs="Times New Roman"/>
          <w:b/>
        </w:rPr>
        <w:t xml:space="preserve">Wymagany kocioł na biomasę o mocy 100 </w:t>
      </w:r>
      <w:proofErr w:type="spellStart"/>
      <w:r w:rsidRPr="004D36EB">
        <w:rPr>
          <w:rFonts w:ascii="Times New Roman" w:hAnsi="Times New Roman" w:cs="Times New Roman"/>
          <w:b/>
        </w:rPr>
        <w:t>kW.</w:t>
      </w:r>
      <w:proofErr w:type="spellEnd"/>
      <w:r w:rsidRPr="004D36EB">
        <w:rPr>
          <w:rFonts w:ascii="Times New Roman" w:hAnsi="Times New Roman" w:cs="Times New Roman"/>
          <w:b/>
        </w:rPr>
        <w:t xml:space="preserve">  </w:t>
      </w:r>
    </w:p>
    <w:p w:rsidR="004D36EB" w:rsidRPr="004D36EB" w:rsidRDefault="004D36EB" w:rsidP="004D36E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 </w:t>
      </w:r>
    </w:p>
    <w:p w:rsidR="004D36EB" w:rsidRDefault="004D36EB" w:rsidP="004D36E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Parametry kotła na biomasę o mocy 100 kW: </w:t>
      </w:r>
    </w:p>
    <w:p w:rsidR="004D36EB" w:rsidRPr="004D36EB" w:rsidRDefault="004D36EB" w:rsidP="004D36EB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Sprawność kotła – min. 90%,  </w:t>
      </w:r>
    </w:p>
    <w:p w:rsidR="004D36EB" w:rsidRPr="004D36EB" w:rsidRDefault="004D36EB" w:rsidP="004D36EB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Kocioł wykonany z wysokiej jakości, atestowanych blach stalowych. Obudowa wykonana jest </w:t>
      </w:r>
      <w:r w:rsidRPr="004D36EB">
        <w:rPr>
          <w:rFonts w:ascii="Times New Roman" w:hAnsi="Times New Roman" w:cs="Times New Roman"/>
        </w:rPr>
        <w:br/>
        <w:t>z blachy pok</w:t>
      </w:r>
      <w:r w:rsidR="007B1A25">
        <w:rPr>
          <w:rFonts w:ascii="Times New Roman" w:hAnsi="Times New Roman" w:cs="Times New Roman"/>
        </w:rPr>
        <w:t>rytej warstwą farby proszkowej,</w:t>
      </w:r>
    </w:p>
    <w:p w:rsidR="004D36EB" w:rsidRDefault="004D36EB" w:rsidP="004D36EB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Kocioł </w:t>
      </w:r>
      <w:r w:rsidR="005A3515" w:rsidRPr="004F5776">
        <w:rPr>
          <w:rFonts w:ascii="Times New Roman" w:hAnsi="Times New Roman" w:cs="Times New Roman"/>
        </w:rPr>
        <w:t>powinien</w:t>
      </w:r>
      <w:r w:rsidR="005A3515">
        <w:rPr>
          <w:rFonts w:ascii="Times New Roman" w:hAnsi="Times New Roman" w:cs="Times New Roman"/>
        </w:rPr>
        <w:t xml:space="preserve"> </w:t>
      </w:r>
      <w:r w:rsidRPr="004D36EB">
        <w:rPr>
          <w:rFonts w:ascii="Times New Roman" w:hAnsi="Times New Roman" w:cs="Times New Roman"/>
        </w:rPr>
        <w:t>składa</w:t>
      </w:r>
      <w:r w:rsidR="005A3515">
        <w:rPr>
          <w:rFonts w:ascii="Times New Roman" w:hAnsi="Times New Roman" w:cs="Times New Roman"/>
        </w:rPr>
        <w:t>ć</w:t>
      </w:r>
      <w:r w:rsidRPr="004D36EB">
        <w:rPr>
          <w:rFonts w:ascii="Times New Roman" w:hAnsi="Times New Roman" w:cs="Times New Roman"/>
        </w:rPr>
        <w:t xml:space="preserve"> się z dwóch części czynnych oddzielonych przegrodą wodną. W dolnej części korpusu znajduję się komora paleniskowa, w której zamontowany jest palnik </w:t>
      </w:r>
      <w:proofErr w:type="spellStart"/>
      <w:r w:rsidRPr="004D36EB">
        <w:rPr>
          <w:rFonts w:ascii="Times New Roman" w:hAnsi="Times New Roman" w:cs="Times New Roman"/>
        </w:rPr>
        <w:t>wrzutkowy</w:t>
      </w:r>
      <w:proofErr w:type="spellEnd"/>
      <w:r w:rsidRPr="004D36EB">
        <w:rPr>
          <w:rFonts w:ascii="Times New Roman" w:hAnsi="Times New Roman" w:cs="Times New Roman"/>
        </w:rPr>
        <w:t xml:space="preserve">. W górnej części korpusu kotła znajduje się część grzewcza, w skład której wchodzi kolumna wodna, przegroda wodna, wewnętrzny płaszcz wodny i płomienice przechodzące w czopuch. W górnej części kotła znajdują się drzwi przeznaczone do czyszczenia kotła. W dolnej, przedniej części kotła znajduje się otwór z drzwiami popielnicowymi, w których zamontowany jest palnik. </w:t>
      </w:r>
    </w:p>
    <w:p w:rsidR="00BB3D35" w:rsidRPr="00B21CBF" w:rsidRDefault="005B556D" w:rsidP="004D36EB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B21CBF">
        <w:rPr>
          <w:rFonts w:ascii="Times New Roman" w:hAnsi="Times New Roman" w:cs="Times New Roman"/>
        </w:rPr>
        <w:t xml:space="preserve">Zawór bezpieczeństwa 1,5 bar, </w:t>
      </w:r>
      <w:r w:rsidR="00B811BF" w:rsidRPr="00B21CBF">
        <w:rPr>
          <w:rFonts w:ascii="Times New Roman" w:hAnsi="Times New Roman" w:cs="Times New Roman"/>
        </w:rPr>
        <w:tab/>
        <w:t xml:space="preserve">R1/1/4”, </w:t>
      </w:r>
      <w:proofErr w:type="spellStart"/>
      <w:r w:rsidR="00B811BF" w:rsidRPr="00B21CBF">
        <w:rPr>
          <w:rFonts w:ascii="Times New Roman" w:hAnsi="Times New Roman" w:cs="Times New Roman"/>
        </w:rPr>
        <w:t>dn</w:t>
      </w:r>
      <w:proofErr w:type="spellEnd"/>
      <w:r w:rsidR="00B811BF" w:rsidRPr="00B21CBF">
        <w:rPr>
          <w:rFonts w:ascii="Times New Roman" w:hAnsi="Times New Roman" w:cs="Times New Roman"/>
        </w:rPr>
        <w:t>=32</w:t>
      </w:r>
      <w:r w:rsidR="007D2C00" w:rsidRPr="00B21CBF">
        <w:rPr>
          <w:rFonts w:ascii="Times New Roman" w:hAnsi="Times New Roman" w:cs="Times New Roman"/>
        </w:rPr>
        <w:t>mm,</w:t>
      </w:r>
    </w:p>
    <w:p w:rsidR="007D2C00" w:rsidRPr="00B21CBF" w:rsidRDefault="007D2C00" w:rsidP="004D36EB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B21CBF">
        <w:rPr>
          <w:rFonts w:ascii="Times New Roman" w:hAnsi="Times New Roman" w:cs="Times New Roman"/>
        </w:rPr>
        <w:t>Zabezpieczenia stanu wody z blokadą,</w:t>
      </w:r>
    </w:p>
    <w:p w:rsidR="004D36EB" w:rsidRPr="004D36EB" w:rsidRDefault="004D36EB" w:rsidP="004D36EB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Paliwem zasadniczym dla tego kotła jest </w:t>
      </w:r>
      <w:proofErr w:type="spellStart"/>
      <w:r w:rsidRPr="004D36EB">
        <w:rPr>
          <w:rFonts w:ascii="Times New Roman" w:hAnsi="Times New Roman" w:cs="Times New Roman"/>
        </w:rPr>
        <w:t>pellet</w:t>
      </w:r>
      <w:proofErr w:type="spellEnd"/>
      <w:r w:rsidRPr="004D36EB">
        <w:rPr>
          <w:rFonts w:ascii="Times New Roman" w:hAnsi="Times New Roman" w:cs="Times New Roman"/>
        </w:rPr>
        <w:t xml:space="preserve"> wykonany z drewna o średnicy 6 mm. Paliwem zastępczym jest </w:t>
      </w:r>
      <w:proofErr w:type="spellStart"/>
      <w:r w:rsidRPr="004D36EB">
        <w:rPr>
          <w:rFonts w:ascii="Times New Roman" w:hAnsi="Times New Roman" w:cs="Times New Roman"/>
        </w:rPr>
        <w:t>pellet</w:t>
      </w:r>
      <w:proofErr w:type="spellEnd"/>
      <w:r w:rsidRPr="004D36EB">
        <w:rPr>
          <w:rFonts w:ascii="Times New Roman" w:hAnsi="Times New Roman" w:cs="Times New Roman"/>
        </w:rPr>
        <w:t xml:space="preserve"> wykonany z drewna o średnicy 8 mm. </w:t>
      </w:r>
    </w:p>
    <w:p w:rsidR="004D36EB" w:rsidRPr="004D36EB" w:rsidRDefault="004D36EB" w:rsidP="004D36EB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Automatyka kotła wyposażona w min. następujące funkcje: </w:t>
      </w:r>
    </w:p>
    <w:p w:rsidR="004D36EB" w:rsidRPr="004D36EB" w:rsidRDefault="004D36EB" w:rsidP="004D36E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pełna modulacja mocy z optymalizacją procesu spalania, z założeniem całkowitego </w:t>
      </w:r>
      <w:r w:rsidRPr="004D36EB">
        <w:rPr>
          <w:rFonts w:ascii="Times New Roman" w:hAnsi="Times New Roman" w:cs="Times New Roman"/>
        </w:rPr>
        <w:br/>
        <w:t xml:space="preserve">i zupełnego spalania paliwa,  </w:t>
      </w:r>
    </w:p>
    <w:p w:rsidR="004D36EB" w:rsidRPr="004D36EB" w:rsidRDefault="005A3515" w:rsidP="004D36E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sterowanie pompą</w:t>
      </w:r>
      <w:r w:rsidR="004D36EB" w:rsidRPr="004D36EB">
        <w:rPr>
          <w:rFonts w:ascii="Times New Roman" w:hAnsi="Times New Roman" w:cs="Times New Roman"/>
        </w:rPr>
        <w:t xml:space="preserve"> c.o. </w:t>
      </w:r>
    </w:p>
    <w:p w:rsidR="004D36EB" w:rsidRPr="004D36EB" w:rsidRDefault="004D36EB" w:rsidP="004D36E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sterowanie pompą mieszacza </w:t>
      </w:r>
    </w:p>
    <w:p w:rsidR="004D36EB" w:rsidRPr="004D36EB" w:rsidRDefault="004D36EB" w:rsidP="004D36E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sterowanie siłownikiem zaworu mieszającego,  </w:t>
      </w:r>
    </w:p>
    <w:p w:rsidR="004D36EB" w:rsidRPr="004D36EB" w:rsidRDefault="004D36EB" w:rsidP="004D36E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sterowanie zapalarka, </w:t>
      </w:r>
    </w:p>
    <w:p w:rsidR="004D36EB" w:rsidRPr="004D36EB" w:rsidRDefault="004D36EB" w:rsidP="004D36E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obsługę podajników </w:t>
      </w:r>
      <w:proofErr w:type="spellStart"/>
      <w:r w:rsidRPr="004D36EB">
        <w:rPr>
          <w:rFonts w:ascii="Times New Roman" w:hAnsi="Times New Roman" w:cs="Times New Roman"/>
        </w:rPr>
        <w:t>pelettu</w:t>
      </w:r>
      <w:proofErr w:type="spellEnd"/>
      <w:r w:rsidRPr="004D36EB">
        <w:rPr>
          <w:rFonts w:ascii="Times New Roman" w:hAnsi="Times New Roman" w:cs="Times New Roman"/>
        </w:rPr>
        <w:t xml:space="preserve">, </w:t>
      </w:r>
    </w:p>
    <w:p w:rsidR="004D36EB" w:rsidRPr="004D36EB" w:rsidRDefault="004D36EB" w:rsidP="004D36E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sterowanie pogodowe,  </w:t>
      </w:r>
    </w:p>
    <w:p w:rsidR="004D36EB" w:rsidRPr="004D36EB" w:rsidRDefault="004D36EB" w:rsidP="004D36E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wyłączenie kotła w przypadku zadziałania zabezpieczenia stanu wody  </w:t>
      </w:r>
    </w:p>
    <w:p w:rsidR="004D36EB" w:rsidRPr="004D36EB" w:rsidRDefault="004D36EB" w:rsidP="004D36E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wyposażona w moduł internetowy, (sterowanie, przekazywanie danych o pracy oraz wytworzonej energii przez układ), </w:t>
      </w:r>
    </w:p>
    <w:p w:rsidR="004D36EB" w:rsidRPr="004D36EB" w:rsidRDefault="004D36EB" w:rsidP="004D36E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 </w:t>
      </w:r>
    </w:p>
    <w:p w:rsidR="004D36EB" w:rsidRDefault="004D36EB" w:rsidP="004D36EB">
      <w:p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4D36EB">
        <w:rPr>
          <w:rFonts w:ascii="Times New Roman" w:hAnsi="Times New Roman" w:cs="Times New Roman"/>
          <w:b/>
        </w:rPr>
        <w:t>Układ prz</w:t>
      </w:r>
      <w:r w:rsidR="007B1A25">
        <w:rPr>
          <w:rFonts w:ascii="Times New Roman" w:hAnsi="Times New Roman" w:cs="Times New Roman"/>
          <w:b/>
        </w:rPr>
        <w:t>echowywania i podawania paliwa</w:t>
      </w:r>
    </w:p>
    <w:p w:rsidR="007B1A25" w:rsidRPr="004D36EB" w:rsidRDefault="007B1A25" w:rsidP="004D36EB">
      <w:p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</w:p>
    <w:p w:rsidR="004D36EB" w:rsidRDefault="004D36EB" w:rsidP="007B1A25">
      <w:pPr>
        <w:spacing w:after="0" w:line="240" w:lineRule="auto"/>
        <w:ind w:left="360" w:firstLine="349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System podawania paliwa powinien działać na zasadzie pneumatycznego podajnika zasilanego wentylatorem, bez udziału mechanicznych przenośników ślimakowych, taśmowych itp. </w:t>
      </w:r>
    </w:p>
    <w:p w:rsidR="004D36EB" w:rsidRDefault="004D36EB" w:rsidP="00A5620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Główny wentylator powinien być wyposażony w silnik trójfazowy o mocy minimum 1,5kW. Wentylator musi być zabezpieczony filtrem pyłowym, natomiast filtr powinien posiadać system </w:t>
      </w:r>
      <w:proofErr w:type="spellStart"/>
      <w:r w:rsidRPr="004D36EB">
        <w:rPr>
          <w:rFonts w:ascii="Times New Roman" w:hAnsi="Times New Roman" w:cs="Times New Roman"/>
        </w:rPr>
        <w:t>autoczyszczenia</w:t>
      </w:r>
      <w:proofErr w:type="spellEnd"/>
      <w:r w:rsidRPr="004D36EB">
        <w:rPr>
          <w:rFonts w:ascii="Times New Roman" w:hAnsi="Times New Roman" w:cs="Times New Roman"/>
        </w:rPr>
        <w:t xml:space="preserve"> sprężonym powietrzem. </w:t>
      </w:r>
    </w:p>
    <w:p w:rsidR="00A56200" w:rsidRDefault="004D36EB" w:rsidP="00A5620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Elementy poboru paliwa skonstruowane w taki sposób aby w punkt zasysania </w:t>
      </w:r>
      <w:proofErr w:type="spellStart"/>
      <w:r w:rsidRPr="004D36EB">
        <w:rPr>
          <w:rFonts w:ascii="Times New Roman" w:hAnsi="Times New Roman" w:cs="Times New Roman"/>
        </w:rPr>
        <w:t>pelletu</w:t>
      </w:r>
      <w:proofErr w:type="spellEnd"/>
      <w:r w:rsidRPr="004D36EB">
        <w:rPr>
          <w:rFonts w:ascii="Times New Roman" w:hAnsi="Times New Roman" w:cs="Times New Roman"/>
        </w:rPr>
        <w:t xml:space="preserve"> podawane było powietrze likwidujące</w:t>
      </w:r>
      <w:r>
        <w:rPr>
          <w:rFonts w:ascii="Times New Roman" w:hAnsi="Times New Roman" w:cs="Times New Roman"/>
        </w:rPr>
        <w:t xml:space="preserve"> efekt zawieszania się paliwa.</w:t>
      </w:r>
      <w:r w:rsidR="00A56200">
        <w:rPr>
          <w:rFonts w:ascii="Times New Roman" w:hAnsi="Times New Roman" w:cs="Times New Roman"/>
        </w:rPr>
        <w:t xml:space="preserve"> </w:t>
      </w:r>
    </w:p>
    <w:p w:rsidR="00A56200" w:rsidRDefault="004D36EB" w:rsidP="00A5620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Połączenia pomiędzy elementami poboru, wentylatorem i zbiornikiem wyładunkowym wykonane za pomocą rur antystatycznych o średnicy minimum 50mm z oplotem miedzianym </w:t>
      </w:r>
      <w:r>
        <w:rPr>
          <w:rFonts w:ascii="Times New Roman" w:hAnsi="Times New Roman" w:cs="Times New Roman"/>
        </w:rPr>
        <w:br/>
      </w:r>
      <w:r w:rsidRPr="004D36EB">
        <w:rPr>
          <w:rFonts w:ascii="Times New Roman" w:hAnsi="Times New Roman" w:cs="Times New Roman"/>
        </w:rPr>
        <w:t xml:space="preserve">w celu uziemienia.  </w:t>
      </w:r>
    </w:p>
    <w:p w:rsidR="00A56200" w:rsidRDefault="004D36EB" w:rsidP="007B1A25">
      <w:pPr>
        <w:spacing w:after="0" w:line="240" w:lineRule="auto"/>
        <w:ind w:left="360" w:firstLine="349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Układ pneumatycznego podawania powinien być zamknięty tzn. powietrze zasysające poprzez wentylator powinno wracać do elementów poboru wymuszając ruch </w:t>
      </w:r>
      <w:proofErr w:type="spellStart"/>
      <w:r w:rsidRPr="004D36EB">
        <w:rPr>
          <w:rFonts w:ascii="Times New Roman" w:hAnsi="Times New Roman" w:cs="Times New Roman"/>
        </w:rPr>
        <w:t>pelletu</w:t>
      </w:r>
      <w:proofErr w:type="spellEnd"/>
      <w:r w:rsidRPr="004D36EB">
        <w:rPr>
          <w:rFonts w:ascii="Times New Roman" w:hAnsi="Times New Roman" w:cs="Times New Roman"/>
        </w:rPr>
        <w:t xml:space="preserve"> w magazynie. </w:t>
      </w:r>
    </w:p>
    <w:p w:rsidR="00A56200" w:rsidRDefault="004D36EB" w:rsidP="00A5620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Paliwo będzie podawane do kotła za pomocą pneumatycznego przenośnika i będzie się odbywało w sposób automatyczny, który nie powoduje w trakcie pracy rozkruszania i niszczenia struktury </w:t>
      </w:r>
      <w:proofErr w:type="spellStart"/>
      <w:r w:rsidRPr="004D36EB">
        <w:rPr>
          <w:rFonts w:ascii="Times New Roman" w:hAnsi="Times New Roman" w:cs="Times New Roman"/>
        </w:rPr>
        <w:t>pelletu</w:t>
      </w:r>
      <w:proofErr w:type="spellEnd"/>
      <w:r w:rsidRPr="004D36EB">
        <w:rPr>
          <w:rFonts w:ascii="Times New Roman" w:hAnsi="Times New Roman" w:cs="Times New Roman"/>
        </w:rPr>
        <w:t xml:space="preserve">. Paliwo będzie składowane w pomieszczeniu przylegającym obok kotłowni. </w:t>
      </w:r>
    </w:p>
    <w:p w:rsidR="00A56200" w:rsidRDefault="004D36EB" w:rsidP="007B1A25">
      <w:pPr>
        <w:spacing w:after="0" w:line="240" w:lineRule="auto"/>
        <w:ind w:left="360" w:firstLine="349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W magazynie należy przygotować skośne ścianki zamontowane pod kątem 45o powodujące grawitacyjne opadanie paliwa na elementy poboru. W magazynie należy zamontować elementy poboru paliwa tak aby ograniczyć strefy martwe, wraz z rurami antystatycznymi oraz rozdzielaczem służącym do zmiany punktu pobierania paliwa. Rury powinny być prowadzone po posadzce, </w:t>
      </w:r>
      <w:r w:rsidRPr="004D36EB">
        <w:rPr>
          <w:rFonts w:ascii="Times New Roman" w:hAnsi="Times New Roman" w:cs="Times New Roman"/>
        </w:rPr>
        <w:lastRenderedPageBreak/>
        <w:t xml:space="preserve">ścianach i suficie w taki sposób aby nie kolidowały z ciągami komunikacyjnymi a także umożliwiały obsługę i konserwację kotłowni. </w:t>
      </w:r>
    </w:p>
    <w:p w:rsidR="007B1A25" w:rsidRDefault="004D36EB" w:rsidP="007B1A25">
      <w:pPr>
        <w:spacing w:after="0" w:line="240" w:lineRule="auto"/>
        <w:ind w:left="360" w:firstLine="349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Automatyczna praca systemu podawania sterowana z elektronicznego sterownika dostarczonego wraz z wentylatorem.  </w:t>
      </w:r>
    </w:p>
    <w:p w:rsidR="00A56200" w:rsidRDefault="004D36EB" w:rsidP="007B1A25">
      <w:pPr>
        <w:spacing w:after="0" w:line="240" w:lineRule="auto"/>
        <w:ind w:left="360" w:firstLine="349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 </w:t>
      </w:r>
    </w:p>
    <w:p w:rsidR="00A56200" w:rsidRDefault="004D36EB" w:rsidP="007B1A25">
      <w:pPr>
        <w:spacing w:after="0" w:line="240" w:lineRule="auto"/>
        <w:ind w:left="360" w:firstLine="349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Parametry zaprojektowanego systemu podawania paliwa: </w:t>
      </w:r>
    </w:p>
    <w:p w:rsidR="00A56200" w:rsidRDefault="00A56200" w:rsidP="00A562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Silnik wentylatora 1500W </w:t>
      </w:r>
    </w:p>
    <w:p w:rsidR="00A56200" w:rsidRDefault="004D36EB" w:rsidP="00A562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 xml:space="preserve">Wydajność podawania </w:t>
      </w:r>
      <w:proofErr w:type="spellStart"/>
      <w:r w:rsidRPr="00A56200">
        <w:rPr>
          <w:rFonts w:ascii="Times New Roman" w:hAnsi="Times New Roman" w:cs="Times New Roman"/>
        </w:rPr>
        <w:t>pelletu</w:t>
      </w:r>
      <w:proofErr w:type="spellEnd"/>
      <w:r w:rsidRPr="00A56200">
        <w:rPr>
          <w:rFonts w:ascii="Times New Roman" w:hAnsi="Times New Roman" w:cs="Times New Roman"/>
        </w:rPr>
        <w:t xml:space="preserve"> dostoso</w:t>
      </w:r>
      <w:r w:rsidR="00A56200">
        <w:rPr>
          <w:rFonts w:ascii="Times New Roman" w:hAnsi="Times New Roman" w:cs="Times New Roman"/>
        </w:rPr>
        <w:t xml:space="preserve">wana do zaoferowanego kotła  </w:t>
      </w:r>
    </w:p>
    <w:p w:rsidR="00A56200" w:rsidRDefault="004D36EB" w:rsidP="00A562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>System wyposażony w filtr pyłów z automatycznym oczysz</w:t>
      </w:r>
      <w:r w:rsidR="00A56200">
        <w:rPr>
          <w:rFonts w:ascii="Times New Roman" w:hAnsi="Times New Roman" w:cs="Times New Roman"/>
        </w:rPr>
        <w:t xml:space="preserve">czaniem sprężonym powietrzem </w:t>
      </w:r>
    </w:p>
    <w:p w:rsidR="00A56200" w:rsidRDefault="004D36EB" w:rsidP="00A562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>Zbiornik wyładunkowy wra</w:t>
      </w:r>
      <w:r w:rsidR="00A56200">
        <w:rPr>
          <w:rFonts w:ascii="Times New Roman" w:hAnsi="Times New Roman" w:cs="Times New Roman"/>
        </w:rPr>
        <w:t xml:space="preserve">z z czujnikiem braku </w:t>
      </w:r>
      <w:proofErr w:type="spellStart"/>
      <w:r w:rsidR="00A56200">
        <w:rPr>
          <w:rFonts w:ascii="Times New Roman" w:hAnsi="Times New Roman" w:cs="Times New Roman"/>
        </w:rPr>
        <w:t>pelletu</w:t>
      </w:r>
      <w:proofErr w:type="spellEnd"/>
      <w:r w:rsidR="00A56200">
        <w:rPr>
          <w:rFonts w:ascii="Times New Roman" w:hAnsi="Times New Roman" w:cs="Times New Roman"/>
        </w:rPr>
        <w:t xml:space="preserve"> </w:t>
      </w:r>
    </w:p>
    <w:p w:rsidR="00A56200" w:rsidRDefault="005A3515" w:rsidP="00A562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4D36EB" w:rsidRPr="00A56200">
        <w:rPr>
          <w:rFonts w:ascii="Times New Roman" w:hAnsi="Times New Roman" w:cs="Times New Roman"/>
        </w:rPr>
        <w:t xml:space="preserve">ystem zamknięty z dwoma ciągami rur antystatycznych o średnicy 50mm – podającą </w:t>
      </w:r>
      <w:proofErr w:type="spellStart"/>
      <w:r w:rsidR="004D36EB" w:rsidRPr="00A56200">
        <w:rPr>
          <w:rFonts w:ascii="Times New Roman" w:hAnsi="Times New Roman" w:cs="Times New Roman"/>
        </w:rPr>
        <w:t>pellet</w:t>
      </w:r>
      <w:proofErr w:type="spellEnd"/>
      <w:r w:rsidR="004D36EB" w:rsidRPr="00A56200">
        <w:rPr>
          <w:rFonts w:ascii="Times New Roman" w:hAnsi="Times New Roman" w:cs="Times New Roman"/>
        </w:rPr>
        <w:t xml:space="preserve"> i po</w:t>
      </w:r>
      <w:r w:rsidR="00A56200">
        <w:rPr>
          <w:rFonts w:ascii="Times New Roman" w:hAnsi="Times New Roman" w:cs="Times New Roman"/>
        </w:rPr>
        <w:t xml:space="preserve">wrotną tworzącą podciśnienie </w:t>
      </w:r>
    </w:p>
    <w:p w:rsidR="004D36EB" w:rsidRPr="00A56200" w:rsidRDefault="004D36EB" w:rsidP="00A562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 xml:space="preserve">Elementy poboru </w:t>
      </w:r>
      <w:proofErr w:type="spellStart"/>
      <w:r w:rsidRPr="00A56200">
        <w:rPr>
          <w:rFonts w:ascii="Times New Roman" w:hAnsi="Times New Roman" w:cs="Times New Roman"/>
        </w:rPr>
        <w:t>pelletu</w:t>
      </w:r>
      <w:proofErr w:type="spellEnd"/>
      <w:r w:rsidRPr="00A56200">
        <w:rPr>
          <w:rFonts w:ascii="Times New Roman" w:hAnsi="Times New Roman" w:cs="Times New Roman"/>
        </w:rPr>
        <w:t xml:space="preserve"> wyposażone w otwór poboru, dyszę powietrza powrotnego </w:t>
      </w:r>
      <w:r w:rsidR="00A56200">
        <w:rPr>
          <w:rFonts w:ascii="Times New Roman" w:hAnsi="Times New Roman" w:cs="Times New Roman"/>
        </w:rPr>
        <w:br/>
      </w:r>
      <w:r w:rsidRPr="00A56200">
        <w:rPr>
          <w:rFonts w:ascii="Times New Roman" w:hAnsi="Times New Roman" w:cs="Times New Roman"/>
        </w:rPr>
        <w:t xml:space="preserve">i daszek osłaniający – 5 szt. </w:t>
      </w:r>
    </w:p>
    <w:p w:rsidR="004D36EB" w:rsidRPr="004D36EB" w:rsidRDefault="004D36EB" w:rsidP="004D36E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 </w:t>
      </w:r>
    </w:p>
    <w:p w:rsidR="004D36EB" w:rsidRPr="004D36EB" w:rsidRDefault="004D36EB" w:rsidP="007B1A25">
      <w:pPr>
        <w:spacing w:after="0" w:line="240" w:lineRule="auto"/>
        <w:ind w:left="360" w:firstLine="349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Paliwo do magazynu podawane będzie poprzez zsyp zewnętrzny o wymiarach otworu 1,5m x 1,5m, zamykany od góry. Paliwo z zsypu do magazynu podawane będzie za pomocą przenośnika ślimakowego o średnicy 125mm i długości ok. 7,5m. </w:t>
      </w:r>
    </w:p>
    <w:p w:rsidR="004D36EB" w:rsidRPr="004D36EB" w:rsidRDefault="004D36EB" w:rsidP="004D36E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 </w:t>
      </w:r>
    </w:p>
    <w:p w:rsidR="004D36EB" w:rsidRDefault="004D36EB" w:rsidP="007B1A25">
      <w:pPr>
        <w:spacing w:after="0" w:line="240" w:lineRule="auto"/>
        <w:ind w:left="360" w:firstLine="349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Zsyp zewnętrzny oraz skład opału (część na </w:t>
      </w:r>
      <w:proofErr w:type="spellStart"/>
      <w:r w:rsidRPr="004D36EB">
        <w:rPr>
          <w:rFonts w:ascii="Times New Roman" w:hAnsi="Times New Roman" w:cs="Times New Roman"/>
        </w:rPr>
        <w:t>pellet</w:t>
      </w:r>
      <w:proofErr w:type="spellEnd"/>
      <w:r w:rsidRPr="004D36EB">
        <w:rPr>
          <w:rFonts w:ascii="Times New Roman" w:hAnsi="Times New Roman" w:cs="Times New Roman"/>
        </w:rPr>
        <w:t>) zgodnie z opracowaniem branży konstrukcyjnej.</w:t>
      </w:r>
    </w:p>
    <w:p w:rsidR="00A56200" w:rsidRDefault="00A56200" w:rsidP="004D36E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A56200" w:rsidRDefault="00A56200" w:rsidP="004D36E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A56200" w:rsidRPr="00A56200" w:rsidRDefault="00A56200" w:rsidP="00A562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A56200">
        <w:rPr>
          <w:rFonts w:ascii="Times New Roman" w:hAnsi="Times New Roman" w:cs="Times New Roman"/>
          <w:b/>
          <w:u w:val="single"/>
        </w:rPr>
        <w:t xml:space="preserve">Pompa obiegowa (P1-P2) </w:t>
      </w:r>
    </w:p>
    <w:p w:rsidR="00A56200" w:rsidRPr="00A56200" w:rsidRDefault="00A56200" w:rsidP="00A5620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 xml:space="preserve"> </w:t>
      </w:r>
    </w:p>
    <w:p w:rsidR="00A56200" w:rsidRDefault="00A56200" w:rsidP="007B1A25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Wymagane elektroniczne </w:t>
      </w:r>
      <w:r w:rsidRPr="00A56200">
        <w:rPr>
          <w:rFonts w:ascii="Times New Roman" w:hAnsi="Times New Roman" w:cs="Times New Roman"/>
        </w:rPr>
        <w:t xml:space="preserve">pompy obiegowe o następujących punktach pracy: </w:t>
      </w:r>
    </w:p>
    <w:p w:rsidR="00A56200" w:rsidRPr="005A3515" w:rsidRDefault="00A56200" w:rsidP="00A56200">
      <w:pPr>
        <w:spacing w:after="0" w:line="240" w:lineRule="auto"/>
        <w:ind w:left="360" w:firstLine="349"/>
        <w:jc w:val="both"/>
        <w:rPr>
          <w:rFonts w:ascii="Times New Roman" w:hAnsi="Times New Roman" w:cs="Times New Roman"/>
          <w:lang w:val="en-US"/>
        </w:rPr>
      </w:pPr>
      <w:r w:rsidRPr="005A3515">
        <w:rPr>
          <w:rFonts w:ascii="Times New Roman" w:hAnsi="Times New Roman" w:cs="Times New Roman"/>
          <w:lang w:val="en-US"/>
        </w:rPr>
        <w:t xml:space="preserve">- P1 – Q=1,5m3/h, H=2,0m,  </w:t>
      </w:r>
    </w:p>
    <w:p w:rsidR="00A56200" w:rsidRPr="005A3515" w:rsidRDefault="00A56200" w:rsidP="00A56200">
      <w:pPr>
        <w:spacing w:after="0" w:line="240" w:lineRule="auto"/>
        <w:ind w:left="360" w:firstLine="349"/>
        <w:jc w:val="both"/>
        <w:rPr>
          <w:rFonts w:ascii="Times New Roman" w:hAnsi="Times New Roman" w:cs="Times New Roman"/>
          <w:lang w:val="en-US"/>
        </w:rPr>
      </w:pPr>
      <w:r w:rsidRPr="005A3515">
        <w:rPr>
          <w:rFonts w:ascii="Times New Roman" w:hAnsi="Times New Roman" w:cs="Times New Roman"/>
          <w:lang w:val="en-US"/>
        </w:rPr>
        <w:t xml:space="preserve">- P2 – Q=4,5m3/h, H=5,0m,  </w:t>
      </w:r>
    </w:p>
    <w:p w:rsidR="00A56200" w:rsidRPr="005A3515" w:rsidRDefault="00A56200" w:rsidP="00A56200">
      <w:pPr>
        <w:spacing w:after="0" w:line="240" w:lineRule="auto"/>
        <w:ind w:left="360"/>
        <w:jc w:val="both"/>
        <w:rPr>
          <w:rFonts w:ascii="Times New Roman" w:hAnsi="Times New Roman" w:cs="Times New Roman"/>
          <w:lang w:val="en-US"/>
        </w:rPr>
      </w:pPr>
      <w:r w:rsidRPr="005A3515">
        <w:rPr>
          <w:rFonts w:ascii="Times New Roman" w:hAnsi="Times New Roman" w:cs="Times New Roman"/>
          <w:lang w:val="en-US"/>
        </w:rPr>
        <w:t xml:space="preserve"> </w:t>
      </w:r>
    </w:p>
    <w:p w:rsidR="00A56200" w:rsidRPr="00A56200" w:rsidRDefault="00A56200" w:rsidP="00A56200">
      <w:p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Pompy </w:t>
      </w:r>
      <w:r w:rsidRPr="00A56200">
        <w:rPr>
          <w:rFonts w:ascii="Times New Roman" w:hAnsi="Times New Roman" w:cs="Times New Roman"/>
          <w:b/>
        </w:rPr>
        <w:t xml:space="preserve">elektroniczne spełniające wymogi aktualnej dyrektywy energetycznej UE. </w:t>
      </w:r>
    </w:p>
    <w:p w:rsidR="00A56200" w:rsidRDefault="00A56200" w:rsidP="00A5620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 xml:space="preserve"> </w:t>
      </w:r>
    </w:p>
    <w:p w:rsidR="00A56200" w:rsidRPr="00A56200" w:rsidRDefault="00A56200" w:rsidP="00A5620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A56200" w:rsidRPr="00A56200" w:rsidRDefault="00A56200" w:rsidP="00A562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A56200">
        <w:rPr>
          <w:rFonts w:ascii="Times New Roman" w:hAnsi="Times New Roman" w:cs="Times New Roman"/>
          <w:b/>
          <w:u w:val="single"/>
        </w:rPr>
        <w:t xml:space="preserve">Zawór mieszający (ZM1) </w:t>
      </w:r>
    </w:p>
    <w:p w:rsidR="00A56200" w:rsidRPr="00A56200" w:rsidRDefault="00A56200" w:rsidP="00A5620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 xml:space="preserve"> </w:t>
      </w:r>
    </w:p>
    <w:p w:rsidR="00A56200" w:rsidRDefault="00A56200" w:rsidP="007B1A25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Dobór zaworu zgodnie z założeniami:</w:t>
      </w:r>
    </w:p>
    <w:p w:rsidR="00A56200" w:rsidRPr="00A56200" w:rsidRDefault="00A56200" w:rsidP="00C23C1D">
      <w:pPr>
        <w:pStyle w:val="Akapitzlist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 xml:space="preserve">max. spadek ciśnienia na zaworze </w:t>
      </w:r>
      <w:proofErr w:type="spellStart"/>
      <w:r w:rsidRPr="00A56200">
        <w:rPr>
          <w:rFonts w:ascii="Times New Roman" w:hAnsi="Times New Roman" w:cs="Times New Roman"/>
        </w:rPr>
        <w:t>Δp</w:t>
      </w:r>
      <w:proofErr w:type="spellEnd"/>
      <w:r w:rsidRPr="00A56200">
        <w:rPr>
          <w:rFonts w:ascii="Times New Roman" w:hAnsi="Times New Roman" w:cs="Times New Roman"/>
        </w:rPr>
        <w:t xml:space="preserve">=15 </w:t>
      </w:r>
      <w:proofErr w:type="spellStart"/>
      <w:r w:rsidRPr="00A56200">
        <w:rPr>
          <w:rFonts w:ascii="Times New Roman" w:hAnsi="Times New Roman" w:cs="Times New Roman"/>
        </w:rPr>
        <w:t>kPa</w:t>
      </w:r>
      <w:proofErr w:type="spellEnd"/>
      <w:r w:rsidRPr="00A56200">
        <w:rPr>
          <w:rFonts w:ascii="Times New Roman" w:hAnsi="Times New Roman" w:cs="Times New Roman"/>
        </w:rPr>
        <w:t xml:space="preserve">. </w:t>
      </w:r>
    </w:p>
    <w:p w:rsidR="00A56200" w:rsidRPr="00A56200" w:rsidRDefault="00A56200" w:rsidP="00C23C1D">
      <w:pPr>
        <w:pStyle w:val="Akapitzlist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 xml:space="preserve">trójdrogowy zawór mieszający: ZM1 – </w:t>
      </w:r>
      <w:proofErr w:type="spellStart"/>
      <w:r w:rsidRPr="00A56200">
        <w:rPr>
          <w:rFonts w:ascii="Times New Roman" w:hAnsi="Times New Roman" w:cs="Times New Roman"/>
        </w:rPr>
        <w:t>Kvs</w:t>
      </w:r>
      <w:proofErr w:type="spellEnd"/>
      <w:r w:rsidRPr="00A56200">
        <w:rPr>
          <w:rFonts w:ascii="Times New Roman" w:hAnsi="Times New Roman" w:cs="Times New Roman"/>
        </w:rPr>
        <w:t xml:space="preserve">=25; DN40, </w:t>
      </w:r>
      <w:proofErr w:type="spellStart"/>
      <w:r w:rsidRPr="00A56200">
        <w:rPr>
          <w:rFonts w:ascii="Times New Roman" w:hAnsi="Times New Roman" w:cs="Times New Roman"/>
        </w:rPr>
        <w:t>Δp</w:t>
      </w:r>
      <w:proofErr w:type="spellEnd"/>
      <w:r w:rsidRPr="00A56200">
        <w:rPr>
          <w:rFonts w:ascii="Times New Roman" w:hAnsi="Times New Roman" w:cs="Times New Roman"/>
        </w:rPr>
        <w:t xml:space="preserve">=4kPa,  </w:t>
      </w:r>
    </w:p>
    <w:p w:rsidR="00A56200" w:rsidRPr="00A56200" w:rsidRDefault="00A56200" w:rsidP="00A5620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 xml:space="preserve"> </w:t>
      </w:r>
    </w:p>
    <w:p w:rsidR="00A56200" w:rsidRDefault="00A56200" w:rsidP="007B1A25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 xml:space="preserve">Pozostałe parametry zaworu: </w:t>
      </w:r>
    </w:p>
    <w:p w:rsidR="00A56200" w:rsidRPr="00A56200" w:rsidRDefault="00A56200" w:rsidP="00A562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A56200">
        <w:rPr>
          <w:rFonts w:ascii="Times New Roman" w:hAnsi="Times New Roman" w:cs="Times New Roman"/>
        </w:rPr>
        <w:t>ciś</w:t>
      </w:r>
      <w:proofErr w:type="spellEnd"/>
      <w:r w:rsidRPr="00A56200">
        <w:rPr>
          <w:rFonts w:ascii="Times New Roman" w:hAnsi="Times New Roman" w:cs="Times New Roman"/>
        </w:rPr>
        <w:t xml:space="preserve">. max. – PN10, </w:t>
      </w:r>
    </w:p>
    <w:p w:rsidR="00A56200" w:rsidRPr="00A56200" w:rsidRDefault="004F5776" w:rsidP="00A562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max. temperatura medium: +</w:t>
      </w:r>
      <w:r w:rsidRPr="004F5776">
        <w:rPr>
          <w:rFonts w:ascii="Times New Roman" w:hAnsi="Times New Roman" w:cs="Times New Roman"/>
        </w:rPr>
        <w:t>110</w:t>
      </w:r>
      <w:r>
        <w:rPr>
          <w:rFonts w:ascii="Times New Roman" w:hAnsi="Times New Roman" w:cs="Times New Roman"/>
        </w:rPr>
        <w:t>°</w:t>
      </w:r>
      <w:r w:rsidR="00A56200" w:rsidRPr="004F5776">
        <w:rPr>
          <w:rFonts w:ascii="Times New Roman" w:hAnsi="Times New Roman" w:cs="Times New Roman"/>
        </w:rPr>
        <w:t>C</w:t>
      </w:r>
      <w:r w:rsidR="00A56200" w:rsidRPr="00A56200">
        <w:rPr>
          <w:rFonts w:ascii="Times New Roman" w:hAnsi="Times New Roman" w:cs="Times New Roman"/>
        </w:rPr>
        <w:t xml:space="preserve">, </w:t>
      </w:r>
    </w:p>
    <w:p w:rsidR="00A56200" w:rsidRPr="00A56200" w:rsidRDefault="00A56200" w:rsidP="00A562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 xml:space="preserve">korpus zaworu – mosiądz  </w:t>
      </w:r>
    </w:p>
    <w:p w:rsidR="00A56200" w:rsidRDefault="00A56200" w:rsidP="00A5620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A56200" w:rsidRPr="00A56200" w:rsidRDefault="00A56200" w:rsidP="007B1A25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 xml:space="preserve">Zawór sterowany za pomocą siłownika 3 punktowego, 230 V AC, czas obrotu 120s.  </w:t>
      </w:r>
    </w:p>
    <w:p w:rsidR="00A56200" w:rsidRPr="00A56200" w:rsidRDefault="00A56200" w:rsidP="00A5620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 xml:space="preserve"> </w:t>
      </w:r>
    </w:p>
    <w:p w:rsidR="00A56200" w:rsidRPr="007B1A25" w:rsidRDefault="00A56200" w:rsidP="007B1A2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proofErr w:type="spellStart"/>
      <w:r w:rsidRPr="007B1A25">
        <w:rPr>
          <w:rFonts w:ascii="Times New Roman" w:hAnsi="Times New Roman" w:cs="Times New Roman"/>
          <w:b/>
          <w:u w:val="single"/>
        </w:rPr>
        <w:t>Magnetoodmulacz</w:t>
      </w:r>
      <w:proofErr w:type="spellEnd"/>
      <w:r w:rsidRPr="007B1A25">
        <w:rPr>
          <w:rFonts w:ascii="Times New Roman" w:hAnsi="Times New Roman" w:cs="Times New Roman"/>
          <w:b/>
          <w:u w:val="single"/>
        </w:rPr>
        <w:t xml:space="preserve"> (MO) </w:t>
      </w:r>
    </w:p>
    <w:p w:rsidR="00A56200" w:rsidRPr="00A56200" w:rsidRDefault="00A56200" w:rsidP="00A5620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 xml:space="preserve"> </w:t>
      </w:r>
    </w:p>
    <w:p w:rsidR="00A56200" w:rsidRPr="00A56200" w:rsidRDefault="007B1A25" w:rsidP="007B1A25">
      <w:pPr>
        <w:spacing w:after="0" w:line="240" w:lineRule="auto"/>
        <w:ind w:left="360" w:firstLine="349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</w:t>
      </w:r>
      <w:r w:rsidR="00A56200" w:rsidRPr="00A56200">
        <w:rPr>
          <w:rFonts w:ascii="Times New Roman" w:hAnsi="Times New Roman" w:cs="Times New Roman"/>
        </w:rPr>
        <w:t>agnetoodmulacz</w:t>
      </w:r>
      <w:proofErr w:type="spellEnd"/>
      <w:r w:rsidR="00A56200" w:rsidRPr="00A56200">
        <w:rPr>
          <w:rFonts w:ascii="Times New Roman" w:hAnsi="Times New Roman" w:cs="Times New Roman"/>
        </w:rPr>
        <w:t xml:space="preserve"> o średnicy  DN200 i średnicy przyłączy DN50. </w:t>
      </w:r>
      <w:proofErr w:type="spellStart"/>
      <w:r w:rsidR="00A56200" w:rsidRPr="00A56200">
        <w:rPr>
          <w:rFonts w:ascii="Times New Roman" w:hAnsi="Times New Roman" w:cs="Times New Roman"/>
        </w:rPr>
        <w:t>Magnetoodmulacz</w:t>
      </w:r>
      <w:proofErr w:type="spellEnd"/>
      <w:r w:rsidR="00A56200" w:rsidRPr="00A56200">
        <w:rPr>
          <w:rFonts w:ascii="Times New Roman" w:hAnsi="Times New Roman" w:cs="Times New Roman"/>
        </w:rPr>
        <w:t xml:space="preserve"> wyposażony w zawór odpowietrzający 1/2’ oraz spust 1 1/4’.  </w:t>
      </w:r>
    </w:p>
    <w:p w:rsidR="00A56200" w:rsidRPr="00A56200" w:rsidRDefault="007B1A25" w:rsidP="007B1A2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B328B1" w:rsidRDefault="00B328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A56200" w:rsidRPr="00A56200" w:rsidRDefault="00A56200" w:rsidP="007B1A2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7B1A25" w:rsidRDefault="00A56200" w:rsidP="007B1A2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7B1A25">
        <w:rPr>
          <w:rFonts w:ascii="Times New Roman" w:hAnsi="Times New Roman" w:cs="Times New Roman"/>
          <w:b/>
          <w:u w:val="single"/>
        </w:rPr>
        <w:t>Stacja uzdatniania i uzupełniania (</w:t>
      </w:r>
      <w:proofErr w:type="spellStart"/>
      <w:r w:rsidRPr="007B1A25">
        <w:rPr>
          <w:rFonts w:ascii="Times New Roman" w:hAnsi="Times New Roman" w:cs="Times New Roman"/>
          <w:b/>
          <w:u w:val="single"/>
        </w:rPr>
        <w:t>StU</w:t>
      </w:r>
      <w:proofErr w:type="spellEnd"/>
      <w:r w:rsidRPr="007B1A25">
        <w:rPr>
          <w:rFonts w:ascii="Times New Roman" w:hAnsi="Times New Roman" w:cs="Times New Roman"/>
          <w:b/>
          <w:u w:val="single"/>
        </w:rPr>
        <w:t xml:space="preserve">) </w:t>
      </w:r>
    </w:p>
    <w:p w:rsidR="007B1A25" w:rsidRPr="007B1A25" w:rsidRDefault="007B1A25" w:rsidP="007B1A25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7B1A25" w:rsidRDefault="00A56200" w:rsidP="007B1A25">
      <w:pPr>
        <w:spacing w:after="0" w:line="240" w:lineRule="auto"/>
        <w:ind w:left="360" w:firstLine="349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 xml:space="preserve">Zaprojektowano stację uzdatniania i uzupełniania zładu o następujących parametrach: </w:t>
      </w:r>
    </w:p>
    <w:p w:rsidR="007B1A25" w:rsidRDefault="00A56200" w:rsidP="007B1A2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B1A25">
        <w:rPr>
          <w:rFonts w:ascii="Times New Roman" w:hAnsi="Times New Roman" w:cs="Times New Roman"/>
        </w:rPr>
        <w:t>dedykowana do ko</w:t>
      </w:r>
      <w:r w:rsidR="007B1A25">
        <w:rPr>
          <w:rFonts w:ascii="Times New Roman" w:hAnsi="Times New Roman" w:cs="Times New Roman"/>
        </w:rPr>
        <w:t xml:space="preserve">tłowni o zaprojektowanej mocy, </w:t>
      </w:r>
    </w:p>
    <w:p w:rsidR="007B1A25" w:rsidRDefault="007B1A25" w:rsidP="007B1A2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czas napełniania zładu - &lt;4h, </w:t>
      </w:r>
    </w:p>
    <w:p w:rsidR="007B1A25" w:rsidRDefault="00A56200" w:rsidP="007B1A2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B1A25">
        <w:rPr>
          <w:rFonts w:ascii="Times New Roman" w:hAnsi="Times New Roman" w:cs="Times New Roman"/>
        </w:rPr>
        <w:t>na</w:t>
      </w:r>
      <w:r w:rsidR="007B1A25">
        <w:rPr>
          <w:rFonts w:ascii="Times New Roman" w:hAnsi="Times New Roman" w:cs="Times New Roman"/>
        </w:rPr>
        <w:t xml:space="preserve">tężenie przepływu – 0,7 m3/h, </w:t>
      </w:r>
    </w:p>
    <w:p w:rsidR="00511C66" w:rsidRPr="00511C66" w:rsidRDefault="00A56200" w:rsidP="00511C6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B1A25">
        <w:rPr>
          <w:rFonts w:ascii="Times New Roman" w:hAnsi="Times New Roman" w:cs="Times New Roman"/>
        </w:rPr>
        <w:t xml:space="preserve">ciśnienia robocze (min./max.) – 1,4 – 8,0 bar, </w:t>
      </w:r>
    </w:p>
    <w:p w:rsidR="00511C66" w:rsidRDefault="00511C66" w:rsidP="00511C66">
      <w:pPr>
        <w:rPr>
          <w:rFonts w:ascii="Times New Roman" w:hAnsi="Times New Roman" w:cs="Times New Roman"/>
        </w:rPr>
      </w:pPr>
    </w:p>
    <w:p w:rsidR="007B1A25" w:rsidRPr="00753592" w:rsidRDefault="00A56200" w:rsidP="00511C6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753592">
        <w:rPr>
          <w:rFonts w:ascii="Times New Roman" w:hAnsi="Times New Roman" w:cs="Times New Roman"/>
          <w:b/>
          <w:u w:val="single"/>
        </w:rPr>
        <w:t xml:space="preserve">Ciepłomierz (MC) </w:t>
      </w:r>
    </w:p>
    <w:p w:rsidR="007B1A25" w:rsidRPr="007B1A25" w:rsidRDefault="007B1A25" w:rsidP="007B1A25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B1A25" w:rsidRDefault="007B1A25" w:rsidP="00511C66">
      <w:pPr>
        <w:spacing w:after="0" w:line="240" w:lineRule="auto"/>
        <w:ind w:left="426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A56200" w:rsidRPr="007B1A25">
        <w:rPr>
          <w:rFonts w:ascii="Times New Roman" w:hAnsi="Times New Roman" w:cs="Times New Roman"/>
        </w:rPr>
        <w:t>iepłomierz</w:t>
      </w:r>
      <w:r>
        <w:rPr>
          <w:rFonts w:ascii="Times New Roman" w:hAnsi="Times New Roman" w:cs="Times New Roman"/>
        </w:rPr>
        <w:t xml:space="preserve"> o następujących parametrach: </w:t>
      </w:r>
    </w:p>
    <w:p w:rsidR="007B1A25" w:rsidRDefault="00A56200" w:rsidP="00511C66">
      <w:pPr>
        <w:pStyle w:val="Akapitzlist"/>
        <w:numPr>
          <w:ilvl w:val="0"/>
          <w:numId w:val="9"/>
        </w:numPr>
        <w:spacing w:after="0" w:line="240" w:lineRule="auto"/>
        <w:ind w:hanging="437"/>
        <w:jc w:val="both"/>
        <w:rPr>
          <w:rFonts w:ascii="Times New Roman" w:hAnsi="Times New Roman" w:cs="Times New Roman"/>
        </w:rPr>
      </w:pPr>
      <w:r w:rsidRPr="007B1A25">
        <w:rPr>
          <w:rFonts w:ascii="Times New Roman" w:hAnsi="Times New Roman" w:cs="Times New Roman"/>
        </w:rPr>
        <w:t>pom</w:t>
      </w:r>
      <w:r w:rsidR="007B1A25">
        <w:rPr>
          <w:rFonts w:ascii="Times New Roman" w:hAnsi="Times New Roman" w:cs="Times New Roman"/>
        </w:rPr>
        <w:t xml:space="preserve">iar przepływu ultradźwiękowy, </w:t>
      </w:r>
    </w:p>
    <w:p w:rsidR="007B1A25" w:rsidRDefault="00A56200" w:rsidP="00511C66">
      <w:pPr>
        <w:pStyle w:val="Akapitzlist"/>
        <w:numPr>
          <w:ilvl w:val="0"/>
          <w:numId w:val="9"/>
        </w:numPr>
        <w:spacing w:after="0" w:line="240" w:lineRule="auto"/>
        <w:ind w:hanging="437"/>
        <w:jc w:val="both"/>
        <w:rPr>
          <w:rFonts w:ascii="Times New Roman" w:hAnsi="Times New Roman" w:cs="Times New Roman"/>
        </w:rPr>
      </w:pPr>
      <w:r w:rsidRPr="007B1A25">
        <w:rPr>
          <w:rFonts w:ascii="Times New Roman" w:hAnsi="Times New Roman" w:cs="Times New Roman"/>
        </w:rPr>
        <w:t>dedyk</w:t>
      </w:r>
      <w:r w:rsidR="004F5776">
        <w:rPr>
          <w:rFonts w:ascii="Times New Roman" w:hAnsi="Times New Roman" w:cs="Times New Roman"/>
        </w:rPr>
        <w:t>owany dla czynnika 15-100°</w:t>
      </w:r>
      <w:r w:rsidR="007B1A25">
        <w:rPr>
          <w:rFonts w:ascii="Times New Roman" w:hAnsi="Times New Roman" w:cs="Times New Roman"/>
        </w:rPr>
        <w:t xml:space="preserve">C,  </w:t>
      </w:r>
    </w:p>
    <w:p w:rsidR="004F5776" w:rsidRDefault="004F5776" w:rsidP="00511C66">
      <w:pPr>
        <w:pStyle w:val="Akapitzlist"/>
        <w:numPr>
          <w:ilvl w:val="0"/>
          <w:numId w:val="9"/>
        </w:numPr>
        <w:spacing w:after="0" w:line="240" w:lineRule="auto"/>
        <w:ind w:hanging="4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ciśnienie nominalne PN16 </w:t>
      </w:r>
    </w:p>
    <w:p w:rsidR="007B1A25" w:rsidRDefault="00A56200" w:rsidP="00511C66">
      <w:pPr>
        <w:pStyle w:val="Akapitzlist"/>
        <w:numPr>
          <w:ilvl w:val="0"/>
          <w:numId w:val="9"/>
        </w:numPr>
        <w:spacing w:after="0" w:line="240" w:lineRule="auto"/>
        <w:ind w:hanging="437"/>
        <w:jc w:val="both"/>
        <w:rPr>
          <w:rFonts w:ascii="Times New Roman" w:hAnsi="Times New Roman" w:cs="Times New Roman"/>
        </w:rPr>
      </w:pPr>
      <w:r w:rsidRPr="007B1A25">
        <w:rPr>
          <w:rFonts w:ascii="Times New Roman" w:hAnsi="Times New Roman" w:cs="Times New Roman"/>
        </w:rPr>
        <w:t>przep</w:t>
      </w:r>
      <w:r w:rsidR="007B1A25">
        <w:rPr>
          <w:rFonts w:ascii="Times New Roman" w:hAnsi="Times New Roman" w:cs="Times New Roman"/>
        </w:rPr>
        <w:t xml:space="preserve">ływ nominalny </w:t>
      </w:r>
      <w:proofErr w:type="spellStart"/>
      <w:r w:rsidR="007B1A25">
        <w:rPr>
          <w:rFonts w:ascii="Times New Roman" w:hAnsi="Times New Roman" w:cs="Times New Roman"/>
        </w:rPr>
        <w:t>qnom</w:t>
      </w:r>
      <w:proofErr w:type="spellEnd"/>
      <w:r w:rsidR="007B1A25">
        <w:rPr>
          <w:rFonts w:ascii="Times New Roman" w:hAnsi="Times New Roman" w:cs="Times New Roman"/>
        </w:rPr>
        <w:t xml:space="preserve">=3,5 m3/h,  </w:t>
      </w:r>
    </w:p>
    <w:p w:rsidR="007B1A25" w:rsidRDefault="00A56200" w:rsidP="00511C66">
      <w:pPr>
        <w:pStyle w:val="Akapitzlist"/>
        <w:numPr>
          <w:ilvl w:val="0"/>
          <w:numId w:val="9"/>
        </w:numPr>
        <w:spacing w:after="0" w:line="240" w:lineRule="auto"/>
        <w:ind w:hanging="437"/>
        <w:jc w:val="both"/>
        <w:rPr>
          <w:rFonts w:ascii="Times New Roman" w:hAnsi="Times New Roman" w:cs="Times New Roman"/>
        </w:rPr>
      </w:pPr>
      <w:r w:rsidRPr="007B1A25">
        <w:rPr>
          <w:rFonts w:ascii="Times New Roman" w:hAnsi="Times New Roman" w:cs="Times New Roman"/>
        </w:rPr>
        <w:t>prz</w:t>
      </w:r>
      <w:r w:rsidR="007B1A25">
        <w:rPr>
          <w:rFonts w:ascii="Times New Roman" w:hAnsi="Times New Roman" w:cs="Times New Roman"/>
        </w:rPr>
        <w:t xml:space="preserve">epływ max. </w:t>
      </w:r>
      <w:proofErr w:type="spellStart"/>
      <w:r w:rsidR="007B1A25">
        <w:rPr>
          <w:rFonts w:ascii="Times New Roman" w:hAnsi="Times New Roman" w:cs="Times New Roman"/>
        </w:rPr>
        <w:t>qmax</w:t>
      </w:r>
      <w:proofErr w:type="spellEnd"/>
      <w:r w:rsidR="007B1A25">
        <w:rPr>
          <w:rFonts w:ascii="Times New Roman" w:hAnsi="Times New Roman" w:cs="Times New Roman"/>
        </w:rPr>
        <w:t xml:space="preserve">=9,0 m3/h,  </w:t>
      </w:r>
    </w:p>
    <w:p w:rsidR="007B1A25" w:rsidRDefault="00A56200" w:rsidP="00511C66">
      <w:pPr>
        <w:pStyle w:val="Akapitzlist"/>
        <w:numPr>
          <w:ilvl w:val="0"/>
          <w:numId w:val="9"/>
        </w:numPr>
        <w:spacing w:after="0" w:line="240" w:lineRule="auto"/>
        <w:ind w:hanging="437"/>
        <w:jc w:val="both"/>
        <w:rPr>
          <w:rFonts w:ascii="Times New Roman" w:hAnsi="Times New Roman" w:cs="Times New Roman"/>
        </w:rPr>
      </w:pPr>
      <w:r w:rsidRPr="007B1A25">
        <w:rPr>
          <w:rFonts w:ascii="Times New Roman" w:hAnsi="Times New Roman" w:cs="Times New Roman"/>
        </w:rPr>
        <w:t>strat</w:t>
      </w:r>
      <w:r w:rsidR="007B1A25">
        <w:rPr>
          <w:rFonts w:ascii="Times New Roman" w:hAnsi="Times New Roman" w:cs="Times New Roman"/>
        </w:rPr>
        <w:t xml:space="preserve">a ciśnienia max. </w:t>
      </w:r>
      <w:proofErr w:type="spellStart"/>
      <w:r w:rsidR="007B1A25">
        <w:rPr>
          <w:rFonts w:ascii="Times New Roman" w:hAnsi="Times New Roman" w:cs="Times New Roman"/>
        </w:rPr>
        <w:t>Δp</w:t>
      </w:r>
      <w:proofErr w:type="spellEnd"/>
      <w:r w:rsidR="007B1A25">
        <w:rPr>
          <w:rFonts w:ascii="Times New Roman" w:hAnsi="Times New Roman" w:cs="Times New Roman"/>
        </w:rPr>
        <w:t xml:space="preserve">=0,12 bar, </w:t>
      </w:r>
    </w:p>
    <w:p w:rsidR="007B1A25" w:rsidRDefault="007B1A25" w:rsidP="00511C66">
      <w:pPr>
        <w:pStyle w:val="Akapitzlist"/>
        <w:numPr>
          <w:ilvl w:val="0"/>
          <w:numId w:val="9"/>
        </w:numPr>
        <w:spacing w:after="0" w:line="240" w:lineRule="auto"/>
        <w:ind w:hanging="4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korpus wykonany z mosiądzu, </w:t>
      </w:r>
    </w:p>
    <w:p w:rsidR="00A56200" w:rsidRDefault="00A56200" w:rsidP="00511C66">
      <w:pPr>
        <w:pStyle w:val="Akapitzlist"/>
        <w:numPr>
          <w:ilvl w:val="0"/>
          <w:numId w:val="9"/>
        </w:numPr>
        <w:spacing w:after="0" w:line="240" w:lineRule="auto"/>
        <w:ind w:hanging="437"/>
        <w:jc w:val="both"/>
        <w:rPr>
          <w:rFonts w:ascii="Times New Roman" w:hAnsi="Times New Roman" w:cs="Times New Roman"/>
        </w:rPr>
      </w:pPr>
      <w:r w:rsidRPr="007B1A25">
        <w:rPr>
          <w:rFonts w:ascii="Times New Roman" w:hAnsi="Times New Roman" w:cs="Times New Roman"/>
        </w:rPr>
        <w:t>nadajniki i</w:t>
      </w:r>
      <w:r w:rsidR="00511C66">
        <w:rPr>
          <w:rFonts w:ascii="Times New Roman" w:hAnsi="Times New Roman" w:cs="Times New Roman"/>
        </w:rPr>
        <w:t xml:space="preserve">mpulsów ze stali nierdzewnej, </w:t>
      </w:r>
    </w:p>
    <w:p w:rsidR="00511C66" w:rsidRDefault="00511C66" w:rsidP="00511C6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11C66" w:rsidRPr="00753592" w:rsidRDefault="00511C66" w:rsidP="00511C6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753592">
        <w:rPr>
          <w:rFonts w:ascii="Times New Roman" w:hAnsi="Times New Roman" w:cs="Times New Roman"/>
          <w:b/>
          <w:u w:val="single"/>
        </w:rPr>
        <w:t>Wentylacja</w:t>
      </w:r>
    </w:p>
    <w:p w:rsidR="00511C66" w:rsidRPr="004F5776" w:rsidRDefault="00511C66" w:rsidP="004F57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11C66" w:rsidRDefault="00511C66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  <w:r w:rsidRPr="00511C66">
        <w:rPr>
          <w:rFonts w:ascii="Times New Roman" w:hAnsi="Times New Roman" w:cs="Times New Roman"/>
        </w:rPr>
        <w:t>Nawiew powietrza za pomocą kanału nawiewnego typu „Z” o wymiarach  250x300=0,075m2, zakończonego obustronnie kratkami.</w:t>
      </w:r>
    </w:p>
    <w:p w:rsidR="00511C66" w:rsidRDefault="00511C66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</w:p>
    <w:p w:rsidR="00511C66" w:rsidRDefault="00753592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511C66" w:rsidRPr="00511C66">
        <w:rPr>
          <w:rFonts w:ascii="Times New Roman" w:hAnsi="Times New Roman" w:cs="Times New Roman"/>
        </w:rPr>
        <w:t xml:space="preserve">anał nawiewny typu „Z” wykonany z blachy stalowej ocynkowanej o wymiarach wlotu </w:t>
      </w:r>
      <w:r>
        <w:rPr>
          <w:rFonts w:ascii="Times New Roman" w:hAnsi="Times New Roman" w:cs="Times New Roman"/>
        </w:rPr>
        <w:br/>
      </w:r>
      <w:r w:rsidR="00511C66" w:rsidRPr="00511C66">
        <w:rPr>
          <w:rFonts w:ascii="Times New Roman" w:hAnsi="Times New Roman" w:cs="Times New Roman"/>
        </w:rPr>
        <w:t>i wylotu 200x200mm=0,040m2, zakończonego obustronnie kratkami.</w:t>
      </w:r>
    </w:p>
    <w:p w:rsidR="004F5776" w:rsidRDefault="004F5776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</w:p>
    <w:p w:rsidR="004F5776" w:rsidRPr="00B21CBF" w:rsidRDefault="00F439C3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  <w:r w:rsidRPr="00B21CBF">
        <w:rPr>
          <w:rFonts w:ascii="Times New Roman" w:hAnsi="Times New Roman" w:cs="Times New Roman"/>
        </w:rPr>
        <w:t>Wywiew powietrza za pomocą 2 istniejących kanałów wywiewnych o wymiarach 210x140=0,056m</w:t>
      </w:r>
      <w:r w:rsidRPr="00B21CBF">
        <w:rPr>
          <w:rFonts w:ascii="Times New Roman" w:hAnsi="Times New Roman" w:cs="Times New Roman"/>
          <w:vertAlign w:val="superscript"/>
        </w:rPr>
        <w:t>2</w:t>
      </w:r>
      <w:r w:rsidRPr="00B21CBF">
        <w:rPr>
          <w:rFonts w:ascii="Times New Roman" w:hAnsi="Times New Roman" w:cs="Times New Roman"/>
        </w:rPr>
        <w:t>.</w:t>
      </w:r>
    </w:p>
    <w:p w:rsidR="00F439C3" w:rsidRPr="00B21CBF" w:rsidRDefault="00F439C3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</w:p>
    <w:p w:rsidR="00F439C3" w:rsidRPr="00B21CBF" w:rsidRDefault="00F439C3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  <w:r w:rsidRPr="00B21CBF">
        <w:rPr>
          <w:rFonts w:ascii="Times New Roman" w:hAnsi="Times New Roman" w:cs="Times New Roman"/>
        </w:rPr>
        <w:t>W składzie opału przewidzieć kanał nawiewny typ „Z” wykonany z blachy stalowej ocynkowanej o wymiarach wlotu i wylotu 200x200 mm = 0,040m</w:t>
      </w:r>
      <w:r w:rsidRPr="00B21CBF">
        <w:rPr>
          <w:rFonts w:ascii="Times New Roman" w:hAnsi="Times New Roman" w:cs="Times New Roman"/>
          <w:vertAlign w:val="superscript"/>
        </w:rPr>
        <w:t>2</w:t>
      </w:r>
      <w:r w:rsidRPr="00B21CBF">
        <w:rPr>
          <w:rFonts w:ascii="Times New Roman" w:hAnsi="Times New Roman" w:cs="Times New Roman"/>
        </w:rPr>
        <w:t>.</w:t>
      </w:r>
    </w:p>
    <w:p w:rsidR="00F439C3" w:rsidRPr="00B21CBF" w:rsidRDefault="00F439C3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</w:p>
    <w:p w:rsidR="00F439C3" w:rsidRPr="00F439C3" w:rsidRDefault="00F439C3" w:rsidP="00F439C3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  <w:r w:rsidRPr="00B21CBF">
        <w:rPr>
          <w:rFonts w:ascii="Times New Roman" w:hAnsi="Times New Roman" w:cs="Times New Roman"/>
        </w:rPr>
        <w:t xml:space="preserve">Wywiew powietrza ze składu opału za pomocą istniejącego kanału wywiewnych o wymiarach  </w:t>
      </w:r>
      <w:proofErr w:type="spellStart"/>
      <w:r w:rsidRPr="00B21CBF">
        <w:rPr>
          <w:rFonts w:ascii="Times New Roman" w:hAnsi="Times New Roman" w:cs="Times New Roman"/>
        </w:rPr>
        <w:t>Fw</w:t>
      </w:r>
      <w:proofErr w:type="spellEnd"/>
      <w:r w:rsidRPr="00B21CBF">
        <w:rPr>
          <w:rFonts w:ascii="Times New Roman" w:hAnsi="Times New Roman" w:cs="Times New Roman"/>
        </w:rPr>
        <w:t>=210x140mm=0,028m</w:t>
      </w:r>
      <w:r w:rsidRPr="00B21CBF">
        <w:rPr>
          <w:rFonts w:ascii="Times New Roman" w:hAnsi="Times New Roman" w:cs="Times New Roman"/>
          <w:vertAlign w:val="superscript"/>
        </w:rPr>
        <w:t>2</w:t>
      </w:r>
      <w:r w:rsidRPr="00B21CBF">
        <w:rPr>
          <w:rFonts w:ascii="Times New Roman" w:hAnsi="Times New Roman" w:cs="Times New Roman"/>
        </w:rPr>
        <w:t>.</w:t>
      </w:r>
    </w:p>
    <w:p w:rsidR="00753592" w:rsidRDefault="00753592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</w:p>
    <w:p w:rsidR="00753592" w:rsidRPr="00753592" w:rsidRDefault="00753592" w:rsidP="0075359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753592">
        <w:rPr>
          <w:rFonts w:ascii="Times New Roman" w:hAnsi="Times New Roman" w:cs="Times New Roman"/>
          <w:b/>
          <w:u w:val="single"/>
        </w:rPr>
        <w:t xml:space="preserve">Komin spalinowy  </w:t>
      </w:r>
    </w:p>
    <w:p w:rsidR="00753592" w:rsidRPr="00753592" w:rsidRDefault="00753592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  <w:r w:rsidRPr="00753592">
        <w:rPr>
          <w:rFonts w:ascii="Times New Roman" w:hAnsi="Times New Roman" w:cs="Times New Roman"/>
        </w:rPr>
        <w:t xml:space="preserve"> </w:t>
      </w:r>
    </w:p>
    <w:p w:rsidR="00936785" w:rsidRDefault="00753592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  <w:r w:rsidRPr="00753592">
        <w:rPr>
          <w:rFonts w:ascii="Times New Roman" w:hAnsi="Times New Roman" w:cs="Times New Roman"/>
        </w:rPr>
        <w:t xml:space="preserve">W celu odprowadzenia spalin z kotła na biomasę, </w:t>
      </w:r>
      <w:r w:rsidR="00936785">
        <w:rPr>
          <w:rFonts w:ascii="Times New Roman" w:hAnsi="Times New Roman" w:cs="Times New Roman"/>
        </w:rPr>
        <w:t>wymaga się</w:t>
      </w:r>
      <w:r w:rsidRPr="00753592">
        <w:rPr>
          <w:rFonts w:ascii="Times New Roman" w:hAnsi="Times New Roman" w:cs="Times New Roman"/>
        </w:rPr>
        <w:t xml:space="preserve"> system</w:t>
      </w:r>
      <w:r w:rsidR="00936785">
        <w:rPr>
          <w:rFonts w:ascii="Times New Roman" w:hAnsi="Times New Roman" w:cs="Times New Roman"/>
        </w:rPr>
        <w:t xml:space="preserve">u odprowadzania </w:t>
      </w:r>
      <w:r w:rsidRPr="00753592">
        <w:rPr>
          <w:rFonts w:ascii="Times New Roman" w:hAnsi="Times New Roman" w:cs="Times New Roman"/>
        </w:rPr>
        <w:t xml:space="preserve">spalin </w:t>
      </w:r>
      <w:r w:rsidR="00936785">
        <w:rPr>
          <w:rFonts w:ascii="Times New Roman" w:hAnsi="Times New Roman" w:cs="Times New Roman"/>
        </w:rPr>
        <w:t>(</w:t>
      </w:r>
      <w:r w:rsidRPr="00753592">
        <w:rPr>
          <w:rFonts w:ascii="Times New Roman" w:hAnsi="Times New Roman" w:cs="Times New Roman"/>
        </w:rPr>
        <w:t xml:space="preserve">wkład kominowy) z gładkościennych rur i kształtek wykonanych ze stali szlachetnej o grubości rury spalinowej min. 0,6mm. </w:t>
      </w:r>
    </w:p>
    <w:p w:rsidR="00936785" w:rsidRDefault="00936785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753592" w:rsidRPr="00753592">
        <w:rPr>
          <w:rFonts w:ascii="Times New Roman" w:hAnsi="Times New Roman" w:cs="Times New Roman"/>
        </w:rPr>
        <w:t>ystem dedykowany do urządzeń z otwarta komorą spalania, opalanymi pa</w:t>
      </w:r>
      <w:r>
        <w:rPr>
          <w:rFonts w:ascii="Times New Roman" w:hAnsi="Times New Roman" w:cs="Times New Roman"/>
        </w:rPr>
        <w:t xml:space="preserve">liwami stałymi.  </w:t>
      </w:r>
    </w:p>
    <w:p w:rsidR="00936785" w:rsidRDefault="00936785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</w:p>
    <w:p w:rsidR="00936785" w:rsidRDefault="00936785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753592" w:rsidRPr="00753592">
        <w:rPr>
          <w:rFonts w:ascii="Times New Roman" w:hAnsi="Times New Roman" w:cs="Times New Roman"/>
        </w:rPr>
        <w:t xml:space="preserve">omin </w:t>
      </w:r>
      <w:proofErr w:type="spellStart"/>
      <w:r w:rsidR="00753592" w:rsidRPr="00753592">
        <w:rPr>
          <w:rFonts w:ascii="Times New Roman" w:hAnsi="Times New Roman" w:cs="Times New Roman"/>
        </w:rPr>
        <w:t>Φwew</w:t>
      </w:r>
      <w:proofErr w:type="spellEnd"/>
      <w:r w:rsidR="00753592" w:rsidRPr="00753592">
        <w:rPr>
          <w:rFonts w:ascii="Times New Roman" w:hAnsi="Times New Roman" w:cs="Times New Roman"/>
        </w:rPr>
        <w:t xml:space="preserve">=300mm, </w:t>
      </w:r>
      <w:r w:rsidR="00F439C3">
        <w:rPr>
          <w:rFonts w:ascii="Times New Roman" w:hAnsi="Times New Roman" w:cs="Times New Roman"/>
        </w:rPr>
        <w:t xml:space="preserve">lub o przekroju prostokątnym 300x250mm </w:t>
      </w:r>
      <w:r w:rsidR="00753592" w:rsidRPr="00753592">
        <w:rPr>
          <w:rFonts w:ascii="Times New Roman" w:hAnsi="Times New Roman" w:cs="Times New Roman"/>
        </w:rPr>
        <w:t xml:space="preserve">o wysokości </w:t>
      </w:r>
      <w:proofErr w:type="spellStart"/>
      <w:r w:rsidR="00753592" w:rsidRPr="00753592">
        <w:rPr>
          <w:rFonts w:ascii="Times New Roman" w:hAnsi="Times New Roman" w:cs="Times New Roman"/>
        </w:rPr>
        <w:t>Hcz</w:t>
      </w:r>
      <w:proofErr w:type="spellEnd"/>
      <w:r w:rsidR="00753592" w:rsidRPr="00753592">
        <w:rPr>
          <w:rFonts w:ascii="Times New Roman" w:hAnsi="Times New Roman" w:cs="Times New Roman"/>
        </w:rPr>
        <w:t xml:space="preserve"> ok=15,0m. Podłączenia kotła do komina wykonać czopuchem izolowanym </w:t>
      </w:r>
      <w:proofErr w:type="spellStart"/>
      <w:r w:rsidR="00753592" w:rsidRPr="00753592">
        <w:rPr>
          <w:rFonts w:ascii="Times New Roman" w:hAnsi="Times New Roman" w:cs="Times New Roman"/>
        </w:rPr>
        <w:t>Φwew</w:t>
      </w:r>
      <w:proofErr w:type="spellEnd"/>
      <w:r w:rsidR="00753592" w:rsidRPr="00753592">
        <w:rPr>
          <w:rFonts w:ascii="Times New Roman" w:hAnsi="Times New Roman" w:cs="Times New Roman"/>
        </w:rPr>
        <w:t xml:space="preserve">=300mm. W czopuchu przewidzieć element rewizyjny.   </w:t>
      </w:r>
    </w:p>
    <w:p w:rsidR="00B328B1" w:rsidRDefault="00B328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936785" w:rsidRDefault="00936785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</w:p>
    <w:p w:rsidR="00753592" w:rsidRDefault="00753592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b/>
        </w:rPr>
      </w:pPr>
      <w:r w:rsidRPr="00936785">
        <w:rPr>
          <w:rFonts w:ascii="Times New Roman" w:hAnsi="Times New Roman" w:cs="Times New Roman"/>
          <w:b/>
        </w:rPr>
        <w:t>Montaż komina oraz wkładu zgodnie z wytycznymi producenta systemu.</w:t>
      </w:r>
    </w:p>
    <w:p w:rsidR="00936785" w:rsidRDefault="00936785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b/>
        </w:rPr>
      </w:pPr>
    </w:p>
    <w:p w:rsidR="00936785" w:rsidRPr="00936785" w:rsidRDefault="00936785" w:rsidP="0093678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936785">
        <w:rPr>
          <w:rFonts w:ascii="Times New Roman" w:hAnsi="Times New Roman" w:cs="Times New Roman"/>
          <w:b/>
          <w:u w:val="single"/>
        </w:rPr>
        <w:t xml:space="preserve">Uwagi końcowe  </w:t>
      </w:r>
    </w:p>
    <w:p w:rsidR="00936785" w:rsidRDefault="00936785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</w:p>
    <w:p w:rsidR="00936785" w:rsidRDefault="00936785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  <w:r w:rsidRPr="00936785">
        <w:rPr>
          <w:rFonts w:ascii="Times New Roman" w:hAnsi="Times New Roman" w:cs="Times New Roman"/>
        </w:rPr>
        <w:t xml:space="preserve">Wszystkie materiały użyte do montażu instalacji powinny posiadać certyfikat na znak bezpieczeństwa lub deklarację zgodności z odpowiednimi normami lub certyfikat (deklarację) zgodności z aprobatą techniczną. Obowiązek dostarczenia tych dokumentów spoczywa </w:t>
      </w:r>
      <w:r>
        <w:rPr>
          <w:rFonts w:ascii="Times New Roman" w:hAnsi="Times New Roman" w:cs="Times New Roman"/>
        </w:rPr>
        <w:br/>
      </w:r>
      <w:r w:rsidRPr="00936785">
        <w:rPr>
          <w:rFonts w:ascii="Times New Roman" w:hAnsi="Times New Roman" w:cs="Times New Roman"/>
        </w:rPr>
        <w:t xml:space="preserve">na wykonawcy. Całość robót wykonać zgodnie z Rozporządzeniem Ministra Infrastruktury </w:t>
      </w:r>
      <w:r>
        <w:rPr>
          <w:rFonts w:ascii="Times New Roman" w:hAnsi="Times New Roman" w:cs="Times New Roman"/>
        </w:rPr>
        <w:br/>
      </w:r>
      <w:r w:rsidRPr="00936785">
        <w:rPr>
          <w:rFonts w:ascii="Times New Roman" w:hAnsi="Times New Roman" w:cs="Times New Roman"/>
        </w:rPr>
        <w:t xml:space="preserve">w sprawie warunków technicznych jakim powinny odpowiadać budynki i ich usytuowanie z dnia </w:t>
      </w:r>
      <w:r>
        <w:rPr>
          <w:rFonts w:ascii="Times New Roman" w:hAnsi="Times New Roman" w:cs="Times New Roman"/>
        </w:rPr>
        <w:br/>
      </w:r>
      <w:r w:rsidRPr="00936785">
        <w:rPr>
          <w:rFonts w:ascii="Times New Roman" w:hAnsi="Times New Roman" w:cs="Times New Roman"/>
        </w:rPr>
        <w:t>12 kwietnia 2002 r</w:t>
      </w:r>
      <w:r>
        <w:rPr>
          <w:rFonts w:ascii="Times New Roman" w:hAnsi="Times New Roman" w:cs="Times New Roman"/>
        </w:rPr>
        <w:t xml:space="preserve">. - Dz.U. Nr 75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zm.</w:t>
      </w:r>
    </w:p>
    <w:p w:rsidR="00936785" w:rsidRDefault="00936785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  <w:r w:rsidRPr="00936785">
        <w:rPr>
          <w:rFonts w:ascii="Times New Roman" w:hAnsi="Times New Roman" w:cs="Times New Roman"/>
        </w:rPr>
        <w:t xml:space="preserve">Zastosowane  urządzenia  i  materiały  winny  posiadać  aktualne  świadectwa  dopuszczenia  </w:t>
      </w:r>
      <w:r>
        <w:rPr>
          <w:rFonts w:ascii="Times New Roman" w:hAnsi="Times New Roman" w:cs="Times New Roman"/>
        </w:rPr>
        <w:br/>
      </w:r>
      <w:r w:rsidRPr="00936785">
        <w:rPr>
          <w:rFonts w:ascii="Times New Roman" w:hAnsi="Times New Roman" w:cs="Times New Roman"/>
        </w:rPr>
        <w:t>do  stosowania  w  budownictwie,  wyd</w:t>
      </w:r>
      <w:r>
        <w:rPr>
          <w:rFonts w:ascii="Times New Roman" w:hAnsi="Times New Roman" w:cs="Times New Roman"/>
        </w:rPr>
        <w:t>ane  przez  ITB  COBRTI  INSTAL oraz</w:t>
      </w:r>
      <w:r w:rsidRPr="00936785">
        <w:rPr>
          <w:rFonts w:ascii="Times New Roman" w:hAnsi="Times New Roman" w:cs="Times New Roman"/>
        </w:rPr>
        <w:t xml:space="preserve"> PZH. Całość robót wykonać zgodnie z aktua</w:t>
      </w:r>
      <w:bookmarkStart w:id="0" w:name="_GoBack"/>
      <w:bookmarkEnd w:id="0"/>
      <w:r>
        <w:rPr>
          <w:rFonts w:ascii="Times New Roman" w:hAnsi="Times New Roman" w:cs="Times New Roman"/>
        </w:rPr>
        <w:t>lnie obowiązującymi</w:t>
      </w:r>
      <w:r w:rsidRPr="00936785">
        <w:rPr>
          <w:rFonts w:ascii="Times New Roman" w:hAnsi="Times New Roman" w:cs="Times New Roman"/>
        </w:rPr>
        <w:t xml:space="preserve"> normami i przepisami. Roboty prowadzić pod stałym nadzorem technicznym.  Podczas wykonywanych prac należy przestrz</w:t>
      </w:r>
      <w:r>
        <w:rPr>
          <w:rFonts w:ascii="Times New Roman" w:hAnsi="Times New Roman" w:cs="Times New Roman"/>
        </w:rPr>
        <w:t>egać przepisów BHP.</w:t>
      </w:r>
    </w:p>
    <w:p w:rsidR="00936785" w:rsidRDefault="00936785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  <w:r w:rsidRPr="00936785">
        <w:rPr>
          <w:rFonts w:ascii="Times New Roman" w:hAnsi="Times New Roman" w:cs="Times New Roman"/>
        </w:rPr>
        <w:t>Wykonawca ma obowiązek wykonania robót z uwzg</w:t>
      </w:r>
      <w:r>
        <w:rPr>
          <w:rFonts w:ascii="Times New Roman" w:hAnsi="Times New Roman" w:cs="Times New Roman"/>
        </w:rPr>
        <w:t xml:space="preserve">lędnieniem obowiązujących norm </w:t>
      </w:r>
      <w:r>
        <w:rPr>
          <w:rFonts w:ascii="Times New Roman" w:hAnsi="Times New Roman" w:cs="Times New Roman"/>
        </w:rPr>
        <w:br/>
      </w:r>
      <w:r w:rsidRPr="00936785">
        <w:rPr>
          <w:rFonts w:ascii="Times New Roman" w:hAnsi="Times New Roman" w:cs="Times New Roman"/>
        </w:rPr>
        <w:t>i przepisów branżowych. Roboty budowlane należy wykonać stosując materiały i urządzenia posiadające niezbędne atesty, dopuszczenia i certyfikaty.</w:t>
      </w:r>
    </w:p>
    <w:p w:rsidR="00936785" w:rsidRDefault="00936785" w:rsidP="00936785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  <w:r w:rsidRPr="00936785">
        <w:rPr>
          <w:rFonts w:ascii="Times New Roman" w:hAnsi="Times New Roman" w:cs="Times New Roman"/>
        </w:rPr>
        <w:t>Przed przekazaniem instalacji do użytkowania należy dokonać przeszkolenia użytkownika/właściciela instalacji oraz przekazać instrukcję obsługi i eksploatacji. Z powyższych czynności n</w:t>
      </w:r>
      <w:r>
        <w:rPr>
          <w:rFonts w:ascii="Times New Roman" w:hAnsi="Times New Roman" w:cs="Times New Roman"/>
        </w:rPr>
        <w:t xml:space="preserve">ależy sporządzić protokół.  </w:t>
      </w:r>
    </w:p>
    <w:p w:rsidR="00936785" w:rsidRPr="00936785" w:rsidRDefault="00936785" w:rsidP="00936785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  <w:r w:rsidRPr="00936785">
        <w:rPr>
          <w:rFonts w:ascii="Times New Roman" w:hAnsi="Times New Roman" w:cs="Times New Roman"/>
        </w:rPr>
        <w:t xml:space="preserve">Całość robót wykonać zgodnie z Rozporządzeniem Ministra Infrastruktury w sprawie warunków technicznych jakim powinny odpowiadać budynki i ich usytuowanie z dnia </w:t>
      </w:r>
      <w:r>
        <w:rPr>
          <w:rFonts w:ascii="Times New Roman" w:hAnsi="Times New Roman" w:cs="Times New Roman"/>
        </w:rPr>
        <w:br/>
      </w:r>
      <w:r w:rsidRPr="00936785">
        <w:rPr>
          <w:rFonts w:ascii="Times New Roman" w:hAnsi="Times New Roman" w:cs="Times New Roman"/>
        </w:rPr>
        <w:t xml:space="preserve">12 kwietnia 2002 r. - Dz.U. Nr 75 z </w:t>
      </w:r>
      <w:proofErr w:type="spellStart"/>
      <w:r w:rsidRPr="00936785">
        <w:rPr>
          <w:rFonts w:ascii="Times New Roman" w:hAnsi="Times New Roman" w:cs="Times New Roman"/>
        </w:rPr>
        <w:t>późn</w:t>
      </w:r>
      <w:proofErr w:type="spellEnd"/>
      <w:r w:rsidRPr="00936785">
        <w:rPr>
          <w:rFonts w:ascii="Times New Roman" w:hAnsi="Times New Roman" w:cs="Times New Roman"/>
        </w:rPr>
        <w:t xml:space="preserve">. zm., oraz normami i innymi obowiązującymi przepisami. </w:t>
      </w:r>
    </w:p>
    <w:p w:rsidR="00936785" w:rsidRPr="00936785" w:rsidRDefault="00936785" w:rsidP="00936785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  <w:r w:rsidRPr="00936785">
        <w:rPr>
          <w:rFonts w:ascii="Times New Roman" w:hAnsi="Times New Roman" w:cs="Times New Roman"/>
        </w:rPr>
        <w:t xml:space="preserve"> </w:t>
      </w:r>
    </w:p>
    <w:p w:rsidR="00936785" w:rsidRDefault="00936785" w:rsidP="00A90C1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0C19" w:rsidRDefault="00A90C19" w:rsidP="00A90C1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0C19" w:rsidRDefault="00A90C19" w:rsidP="00A90C1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90C19" w:rsidRDefault="00A90C19" w:rsidP="00A90C1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90C19" w:rsidRDefault="00A90C19" w:rsidP="00A90C1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90C19" w:rsidRDefault="00A90C19" w:rsidP="00A90C1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90C19" w:rsidRDefault="00A90C19" w:rsidP="00A90C1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90C19" w:rsidRDefault="00A90C19" w:rsidP="00A90C1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90C19" w:rsidRDefault="00A90C19" w:rsidP="00A90C1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90C19" w:rsidRDefault="00A90C19" w:rsidP="00A90C1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90C19" w:rsidRDefault="00A90C19" w:rsidP="00A90C1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6F470E" w:rsidRPr="006F470E" w:rsidRDefault="006F470E" w:rsidP="006F470E">
      <w:pPr>
        <w:spacing w:after="0" w:line="240" w:lineRule="auto"/>
        <w:ind w:left="3402" w:right="1984"/>
        <w:jc w:val="center"/>
        <w:rPr>
          <w:rFonts w:ascii="Times New Roman" w:hAnsi="Times New Roman" w:cs="Times New Roman"/>
          <w:sz w:val="14"/>
        </w:rPr>
      </w:pPr>
    </w:p>
    <w:sectPr w:rsidR="006F470E" w:rsidRPr="006F470E" w:rsidSect="00B75FF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E8A" w:rsidRDefault="00A41E8A" w:rsidP="00F31E1C">
      <w:pPr>
        <w:spacing w:after="0" w:line="240" w:lineRule="auto"/>
      </w:pPr>
      <w:r>
        <w:separator/>
      </w:r>
    </w:p>
  </w:endnote>
  <w:endnote w:type="continuationSeparator" w:id="0">
    <w:p w:rsidR="00A41E8A" w:rsidRDefault="00A41E8A" w:rsidP="00F31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8142950"/>
      <w:docPartObj>
        <w:docPartGallery w:val="Page Numbers (Bottom of Page)"/>
        <w:docPartUnique/>
      </w:docPartObj>
    </w:sdtPr>
    <w:sdtEndPr/>
    <w:sdtContent>
      <w:p w:rsidR="00B75FF8" w:rsidRDefault="00B75FF8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8B1">
          <w:rPr>
            <w:noProof/>
          </w:rPr>
          <w:t>4</w:t>
        </w:r>
        <w:r>
          <w:fldChar w:fldCharType="end"/>
        </w:r>
      </w:p>
    </w:sdtContent>
  </w:sdt>
  <w:p w:rsidR="00B75FF8" w:rsidRDefault="00B75FF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1822663"/>
      <w:docPartObj>
        <w:docPartGallery w:val="Page Numbers (Bottom of Page)"/>
        <w:docPartUnique/>
      </w:docPartObj>
    </w:sdtPr>
    <w:sdtEndPr/>
    <w:sdtContent>
      <w:p w:rsidR="00B75FF8" w:rsidRDefault="00B75F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8B1">
          <w:rPr>
            <w:noProof/>
          </w:rPr>
          <w:t>5</w:t>
        </w:r>
        <w:r>
          <w:fldChar w:fldCharType="end"/>
        </w:r>
      </w:p>
    </w:sdtContent>
  </w:sdt>
  <w:p w:rsidR="00B75FF8" w:rsidRDefault="00B75F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E8A" w:rsidRDefault="00A41E8A" w:rsidP="00F31E1C">
      <w:pPr>
        <w:spacing w:after="0" w:line="240" w:lineRule="auto"/>
      </w:pPr>
      <w:r>
        <w:separator/>
      </w:r>
    </w:p>
  </w:footnote>
  <w:footnote w:type="continuationSeparator" w:id="0">
    <w:p w:rsidR="00A41E8A" w:rsidRDefault="00A41E8A" w:rsidP="00F31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FF8" w:rsidRDefault="00B75FF8" w:rsidP="00B75FF8">
    <w:pPr>
      <w:pStyle w:val="Tekstpodstawowy"/>
      <w:rPr>
        <w:b w:val="0"/>
        <w:sz w:val="20"/>
      </w:rPr>
    </w:pPr>
    <w:r>
      <w:rPr>
        <w:b w:val="0"/>
        <w:sz w:val="20"/>
      </w:rPr>
      <w:t>- ZAŁĄCZNIK NR 1 -</w:t>
    </w:r>
  </w:p>
  <w:p w:rsidR="00B75FF8" w:rsidRDefault="00B75FF8" w:rsidP="00B75FF8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4C129F5" wp14:editId="0173479E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B582E0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B328B1">
      <w:rPr>
        <w:b w:val="0"/>
        <w:sz w:val="20"/>
      </w:rPr>
      <w:t>ZPW.4</w:t>
    </w:r>
    <w:r>
      <w:rPr>
        <w:b w:val="0"/>
        <w:sz w:val="20"/>
      </w:rPr>
      <w:t>.2020</w:t>
    </w:r>
  </w:p>
  <w:p w:rsidR="00B75FF8" w:rsidRDefault="00B75FF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FF8" w:rsidRDefault="00B75FF8" w:rsidP="00B75FF8">
    <w:pPr>
      <w:pStyle w:val="Tekstpodstawowy"/>
      <w:rPr>
        <w:b w:val="0"/>
        <w:sz w:val="20"/>
      </w:rPr>
    </w:pPr>
    <w:r>
      <w:rPr>
        <w:b w:val="0"/>
        <w:sz w:val="20"/>
      </w:rPr>
      <w:t>- ZAŁĄCZNIK NR 1 -</w:t>
    </w:r>
  </w:p>
  <w:p w:rsidR="00B75FF8" w:rsidRDefault="00B75FF8" w:rsidP="00B75FF8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6C0060" wp14:editId="55570D05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61552F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B328B1">
      <w:rPr>
        <w:b w:val="0"/>
        <w:sz w:val="20"/>
      </w:rPr>
      <w:t>ZPW.4</w:t>
    </w:r>
    <w:r>
      <w:rPr>
        <w:b w:val="0"/>
        <w:sz w:val="20"/>
      </w:rPr>
      <w:t>.2020</w:t>
    </w:r>
  </w:p>
  <w:p w:rsidR="00B75FF8" w:rsidRDefault="00B75FF8" w:rsidP="00B75FF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F1DF9"/>
    <w:multiLevelType w:val="multilevel"/>
    <w:tmpl w:val="2E5CCD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3D37818"/>
    <w:multiLevelType w:val="hybridMultilevel"/>
    <w:tmpl w:val="F084C1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1746DA"/>
    <w:multiLevelType w:val="hybridMultilevel"/>
    <w:tmpl w:val="8ABE3B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2C18FB"/>
    <w:multiLevelType w:val="hybridMultilevel"/>
    <w:tmpl w:val="20ACD9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A3A3159"/>
    <w:multiLevelType w:val="hybridMultilevel"/>
    <w:tmpl w:val="41CEDC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B8A4D35"/>
    <w:multiLevelType w:val="hybridMultilevel"/>
    <w:tmpl w:val="6034FE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6C2C4C"/>
    <w:multiLevelType w:val="hybridMultilevel"/>
    <w:tmpl w:val="44E6C0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C74715"/>
    <w:multiLevelType w:val="hybridMultilevel"/>
    <w:tmpl w:val="4CA6D3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60627A4"/>
    <w:multiLevelType w:val="hybridMultilevel"/>
    <w:tmpl w:val="5D7E099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A6C"/>
    <w:rsid w:val="000253D6"/>
    <w:rsid w:val="00227091"/>
    <w:rsid w:val="003B2EED"/>
    <w:rsid w:val="00445108"/>
    <w:rsid w:val="004D36EB"/>
    <w:rsid w:val="004F5776"/>
    <w:rsid w:val="00511C66"/>
    <w:rsid w:val="005A3515"/>
    <w:rsid w:val="005B556D"/>
    <w:rsid w:val="006D4747"/>
    <w:rsid w:val="006F470E"/>
    <w:rsid w:val="00727288"/>
    <w:rsid w:val="00753592"/>
    <w:rsid w:val="007B1A25"/>
    <w:rsid w:val="007D2C00"/>
    <w:rsid w:val="00803E49"/>
    <w:rsid w:val="008246F5"/>
    <w:rsid w:val="00887D41"/>
    <w:rsid w:val="008C7112"/>
    <w:rsid w:val="008E13EF"/>
    <w:rsid w:val="00936785"/>
    <w:rsid w:val="009410BA"/>
    <w:rsid w:val="00957D06"/>
    <w:rsid w:val="00A01C06"/>
    <w:rsid w:val="00A41E8A"/>
    <w:rsid w:val="00A56200"/>
    <w:rsid w:val="00A90C19"/>
    <w:rsid w:val="00B21CBF"/>
    <w:rsid w:val="00B328B1"/>
    <w:rsid w:val="00B32A6C"/>
    <w:rsid w:val="00B75FF8"/>
    <w:rsid w:val="00B811BF"/>
    <w:rsid w:val="00BB3D35"/>
    <w:rsid w:val="00C21095"/>
    <w:rsid w:val="00C23C1D"/>
    <w:rsid w:val="00CB5EAB"/>
    <w:rsid w:val="00DA065D"/>
    <w:rsid w:val="00F12C42"/>
    <w:rsid w:val="00F31E1C"/>
    <w:rsid w:val="00F4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FA0C1B8-C567-448E-9C3D-5C193FED5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F31E1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F31E1C"/>
  </w:style>
  <w:style w:type="paragraph" w:styleId="Nagwek">
    <w:name w:val="header"/>
    <w:basedOn w:val="Normalny"/>
    <w:link w:val="NagwekZnak"/>
    <w:uiPriority w:val="99"/>
    <w:unhideWhenUsed/>
    <w:rsid w:val="00F31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1E1C"/>
  </w:style>
  <w:style w:type="paragraph" w:styleId="Stopka">
    <w:name w:val="footer"/>
    <w:basedOn w:val="Normalny"/>
    <w:link w:val="StopkaZnak"/>
    <w:uiPriority w:val="99"/>
    <w:unhideWhenUsed/>
    <w:rsid w:val="00F31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1E1C"/>
  </w:style>
  <w:style w:type="table" w:styleId="Tabela-Siatka">
    <w:name w:val="Table Grid"/>
    <w:basedOn w:val="Standardowy"/>
    <w:uiPriority w:val="39"/>
    <w:rsid w:val="00887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B75FF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75FF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FEF91-ECCD-4DB7-A196-59369F966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1260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5</cp:revision>
  <dcterms:created xsi:type="dcterms:W3CDTF">2020-05-14T08:08:00Z</dcterms:created>
  <dcterms:modified xsi:type="dcterms:W3CDTF">2020-06-01T10:12:00Z</dcterms:modified>
</cp:coreProperties>
</file>