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28CAD9F2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9704B1">
        <w:rPr>
          <w:rFonts w:ascii="Cambria" w:hAnsi="Cambria"/>
          <w:b/>
          <w:bCs/>
        </w:rPr>
        <w:t>ZPW.</w:t>
      </w:r>
      <w:r w:rsidR="005C26EA">
        <w:rPr>
          <w:rFonts w:ascii="Cambria" w:hAnsi="Cambria"/>
          <w:b/>
          <w:bCs/>
        </w:rPr>
        <w:t>2</w:t>
      </w:r>
      <w:r w:rsidR="009704B1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D9A8595" w14:textId="77777777"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A5F645" w14:textId="77777777" w:rsidR="009704B1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08E58E62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69940CD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6FBE23C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C7014B6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2D76E99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3DBAAD63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A30BA5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F60A545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r w:rsidR="005C26EA" w:rsidRPr="005C26EA">
        <w:rPr>
          <w:rFonts w:ascii="Cambria" w:hAnsi="Cambria"/>
          <w:b/>
          <w:i/>
        </w:rPr>
        <w:t>Sukcesy</w:t>
      </w:r>
      <w:bookmarkStart w:id="0" w:name="_GoBack"/>
      <w:bookmarkEnd w:id="0"/>
      <w:r w:rsidR="005C26EA" w:rsidRPr="005C26EA">
        <w:rPr>
          <w:rFonts w:ascii="Cambria" w:hAnsi="Cambria"/>
          <w:b/>
          <w:i/>
        </w:rPr>
        <w:t>wna dostawa kruszywa niezwiązanego na potrzeby Przedsiębiorstwa Usług Komunalnych Sp. z o. 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E9434" w14:textId="77777777" w:rsidR="00F5088F" w:rsidRDefault="00F5088F" w:rsidP="00AF0EDA">
      <w:r>
        <w:separator/>
      </w:r>
    </w:p>
  </w:endnote>
  <w:endnote w:type="continuationSeparator" w:id="0">
    <w:p w14:paraId="77E717BB" w14:textId="77777777" w:rsidR="00F5088F" w:rsidRDefault="00F508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D0E80" w14:textId="6863CBF3"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>Zał. Nr 6 do SWZ – Wzór oświadczenia wykonawców wspólnie ubiegających się o udzielenie zamówienia</w:t>
    </w:r>
  </w:p>
  <w:p w14:paraId="40AE5CC5" w14:textId="6ADA6189" w:rsidR="00DA1198" w:rsidRPr="00DA1198" w:rsidRDefault="00F5088F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5C26E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5C26E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1411FFC1" w14:textId="60631EE8"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A01B5" w14:textId="77777777" w:rsidR="00F5088F" w:rsidRDefault="00F5088F" w:rsidP="00AF0EDA">
      <w:r>
        <w:separator/>
      </w:r>
    </w:p>
  </w:footnote>
  <w:footnote w:type="continuationSeparator" w:id="0">
    <w:p w14:paraId="3D47BAD8" w14:textId="77777777" w:rsidR="00F5088F" w:rsidRDefault="00F5088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26EA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088F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0FA8A-03F5-4D42-B0FD-73B8D4DA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7</cp:revision>
  <dcterms:created xsi:type="dcterms:W3CDTF">2021-01-29T13:35:00Z</dcterms:created>
  <dcterms:modified xsi:type="dcterms:W3CDTF">2021-03-10T08:40:00Z</dcterms:modified>
</cp:coreProperties>
</file>